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50" w:type="pct"/>
        <w:jc w:val="center"/>
        <w:tblCellMar>
          <w:left w:w="0" w:type="dxa"/>
          <w:right w:w="0" w:type="dxa"/>
        </w:tblCellMar>
        <w:tblLook w:val="01E0" w:firstRow="1" w:lastRow="1" w:firstColumn="1" w:lastColumn="1" w:noHBand="0" w:noVBand="0"/>
      </w:tblPr>
      <w:tblGrid>
        <w:gridCol w:w="4413"/>
        <w:gridCol w:w="5226"/>
      </w:tblGrid>
      <w:tr w:rsidR="00CE2F40" w:rsidRPr="00CE2F40" w14:paraId="29E9025E" w14:textId="77777777" w:rsidTr="00525A28">
        <w:trPr>
          <w:jc w:val="center"/>
        </w:trPr>
        <w:tc>
          <w:tcPr>
            <w:tcW w:w="2289" w:type="pct"/>
          </w:tcPr>
          <w:p w14:paraId="79016A55" w14:textId="77777777" w:rsidR="00FD407A" w:rsidRPr="00CE2F40" w:rsidRDefault="00B017A7" w:rsidP="00E14C3B">
            <w:pPr>
              <w:jc w:val="center"/>
              <w:rPr>
                <w:rFonts w:ascii="Times New Roman" w:hAnsi="Times New Roman" w:cs="Times New Roman"/>
                <w:sz w:val="24"/>
                <w:szCs w:val="24"/>
              </w:rPr>
            </w:pPr>
            <w:r w:rsidRPr="00CE2F40">
              <w:rPr>
                <w:rFonts w:ascii="Times New Roman" w:hAnsi="Times New Roman" w:cs="Times New Roman"/>
                <w:sz w:val="24"/>
                <w:szCs w:val="24"/>
              </w:rPr>
              <w:t>UBND TỈNH LẠNG SƠN</w:t>
            </w:r>
          </w:p>
          <w:p w14:paraId="46593125" w14:textId="77777777" w:rsidR="00FD407A" w:rsidRPr="00CE2F40" w:rsidRDefault="00B017A7" w:rsidP="00E14C3B">
            <w:pPr>
              <w:jc w:val="center"/>
              <w:rPr>
                <w:rFonts w:ascii="Times New Roman" w:hAnsi="Times New Roman" w:cs="Times New Roman"/>
                <w:b/>
                <w:sz w:val="24"/>
                <w:szCs w:val="24"/>
              </w:rPr>
            </w:pPr>
            <w:r w:rsidRPr="00CE2F40">
              <w:rPr>
                <w:rFonts w:ascii="Times New Roman" w:hAnsi="Times New Roman" w:cs="Times New Roman"/>
                <w:b/>
                <w:sz w:val="24"/>
                <w:szCs w:val="24"/>
              </w:rPr>
              <w:t>SỞ VĂN HÓA, THỂ THAO VÀ DU LỊCH</w:t>
            </w:r>
          </w:p>
          <w:p w14:paraId="66BF326E" w14:textId="77777777" w:rsidR="001C69E3" w:rsidRPr="00CE2F40" w:rsidRDefault="009A00F8" w:rsidP="00E14C3B">
            <w:pPr>
              <w:jc w:val="center"/>
              <w:rPr>
                <w:rFonts w:ascii="Times New Roman" w:hAnsi="Times New Roman" w:cs="Times New Roman"/>
                <w:b/>
                <w:sz w:val="24"/>
                <w:szCs w:val="24"/>
              </w:rPr>
            </w:pPr>
            <w:r w:rsidRPr="00CE2F40">
              <w:rPr>
                <w:rFonts w:ascii="Times New Roman" w:hAnsi="Times New Roman" w:cs="Times New Roman"/>
                <w:noProof/>
                <w:sz w:val="24"/>
                <w:szCs w:val="24"/>
              </w:rPr>
              <mc:AlternateContent>
                <mc:Choice Requires="wpg">
                  <w:drawing>
                    <wp:anchor distT="0" distB="0" distL="114300" distR="114300" simplePos="0" relativeHeight="487590400" behindDoc="0" locked="0" layoutInCell="1" allowOverlap="1" wp14:anchorId="2B180DEC" wp14:editId="54DAE243">
                      <wp:simplePos x="0" y="0"/>
                      <wp:positionH relativeFrom="column">
                        <wp:posOffset>593725</wp:posOffset>
                      </wp:positionH>
                      <wp:positionV relativeFrom="paragraph">
                        <wp:posOffset>36830</wp:posOffset>
                      </wp:positionV>
                      <wp:extent cx="1498600" cy="45719"/>
                      <wp:effectExtent l="0" t="0" r="2540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98600" cy="45719"/>
                                <a:chOff x="0" y="0"/>
                                <a:chExt cx="638175" cy="9525"/>
                              </a:xfrm>
                            </wpg:grpSpPr>
                            <wps:wsp>
                              <wps:cNvPr id="2" name="Graphic 2"/>
                              <wps:cNvSpPr/>
                              <wps:spPr>
                                <a:xfrm>
                                  <a:off x="0" y="4572"/>
                                  <a:ext cx="638175" cy="1270"/>
                                </a:xfrm>
                                <a:custGeom>
                                  <a:avLst/>
                                  <a:gdLst/>
                                  <a:ahLst/>
                                  <a:cxnLst/>
                                  <a:rect l="l" t="t" r="r" b="b"/>
                                  <a:pathLst>
                                    <a:path w="638175">
                                      <a:moveTo>
                                        <a:pt x="0" y="0"/>
                                      </a:moveTo>
                                      <a:lnTo>
                                        <a:pt x="638175" y="0"/>
                                      </a:lnTo>
                                    </a:path>
                                  </a:pathLst>
                                </a:custGeom>
                                <a:ln w="9144">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8EECE80" id="Group 1" o:spid="_x0000_s1026" style="position:absolute;margin-left:46.75pt;margin-top:2.9pt;width:118pt;height:3.6pt;z-index:487590400;mso-width-relative:margin;mso-height-relative:margin" coordsize="638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">
                      <v:shape id="Graphic 2" o:spid="_x0000_s1027" style="position:absolute;top:45;width:6381;height:13;visibility:visible;mso-wrap-style:square;v-text-anchor:top" coordsize="638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" path="m,l638175,e" filled="f" strokeweight=".72pt">
                        <v:path arrowok="t"/>
                      </v:shape>
                    </v:group>
                  </w:pict>
                </mc:Fallback>
              </mc:AlternateContent>
            </w:r>
          </w:p>
        </w:tc>
        <w:tc>
          <w:tcPr>
            <w:tcW w:w="2711" w:type="pct"/>
          </w:tcPr>
          <w:p w14:paraId="4FFE8592" w14:textId="77777777" w:rsidR="00FD407A" w:rsidRPr="00CE2F40" w:rsidRDefault="00B017A7" w:rsidP="00E14C3B">
            <w:pPr>
              <w:jc w:val="center"/>
              <w:rPr>
                <w:rFonts w:ascii="Times New Roman" w:hAnsi="Times New Roman" w:cs="Times New Roman"/>
                <w:b/>
                <w:sz w:val="24"/>
                <w:szCs w:val="24"/>
              </w:rPr>
            </w:pPr>
            <w:r w:rsidRPr="00CE2F40">
              <w:rPr>
                <w:rFonts w:ascii="Times New Roman" w:hAnsi="Times New Roman" w:cs="Times New Roman"/>
                <w:b/>
                <w:sz w:val="24"/>
                <w:szCs w:val="24"/>
              </w:rPr>
              <w:t>CỘNG HÒA XÃ HỘI CHỦ NGHĨA VIỆT NAM</w:t>
            </w:r>
          </w:p>
          <w:p w14:paraId="7257032F" w14:textId="77777777" w:rsidR="00FD407A" w:rsidRPr="00CE2F40" w:rsidRDefault="009A00F8" w:rsidP="00E14C3B">
            <w:pPr>
              <w:jc w:val="center"/>
              <w:rPr>
                <w:rFonts w:ascii="Times New Roman" w:hAnsi="Times New Roman" w:cs="Times New Roman"/>
                <w:b/>
                <w:sz w:val="26"/>
                <w:szCs w:val="24"/>
              </w:rPr>
            </w:pPr>
            <w:r w:rsidRPr="00CE2F40">
              <w:rPr>
                <w:rFonts w:ascii="Times New Roman" w:hAnsi="Times New Roman" w:cs="Times New Roman"/>
                <w:noProof/>
                <w:sz w:val="26"/>
                <w:szCs w:val="24"/>
              </w:rPr>
              <mc:AlternateContent>
                <mc:Choice Requires="wpg">
                  <w:drawing>
                    <wp:anchor distT="0" distB="0" distL="114300" distR="114300" simplePos="0" relativeHeight="487591424" behindDoc="0" locked="0" layoutInCell="1" allowOverlap="1" wp14:anchorId="6F2EEDFE" wp14:editId="766D2700">
                      <wp:simplePos x="0" y="0"/>
                      <wp:positionH relativeFrom="column">
                        <wp:posOffset>634365</wp:posOffset>
                      </wp:positionH>
                      <wp:positionV relativeFrom="paragraph">
                        <wp:posOffset>194945</wp:posOffset>
                      </wp:positionV>
                      <wp:extent cx="2038350" cy="6350"/>
                      <wp:effectExtent l="0" t="0" r="19050" b="1270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8350" cy="6350"/>
                                <a:chOff x="0" y="0"/>
                                <a:chExt cx="2038350" cy="6350"/>
                              </a:xfrm>
                            </wpg:grpSpPr>
                            <wps:wsp>
                              <wps:cNvPr id="4" name="Graphic 4"/>
                              <wps:cNvSpPr/>
                              <wps:spPr>
                                <a:xfrm>
                                  <a:off x="0" y="3047"/>
                                  <a:ext cx="2038350" cy="1270"/>
                                </a:xfrm>
                                <a:custGeom>
                                  <a:avLst/>
                                  <a:gdLst/>
                                  <a:ahLst/>
                                  <a:cxnLst/>
                                  <a:rect l="l" t="t" r="r" b="b"/>
                                  <a:pathLst>
                                    <a:path w="2038350">
                                      <a:moveTo>
                                        <a:pt x="0" y="0"/>
                                      </a:moveTo>
                                      <a:lnTo>
                                        <a:pt x="2038350"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E5C4157" id="Group 3" o:spid="_x0000_s1026" style="position:absolute;margin-left:49.95pt;margin-top:15.35pt;width:160.5pt;height:.5pt;z-index:487591424" coordsize="2038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">
                      <v:shape id="Graphic 4" o:spid="_x0000_s1027" style="position:absolute;top:30;width:20383;height:13;visibility:visible;mso-wrap-style:square;v-text-anchor:top" coordsize="2038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" path="m,l2038350,e" filled="f" strokeweight=".48pt">
                        <v:path arrowok="t"/>
                      </v:shape>
                    </v:group>
                  </w:pict>
                </mc:Fallback>
              </mc:AlternateContent>
            </w:r>
            <w:r w:rsidR="00B017A7" w:rsidRPr="00CE2F40">
              <w:rPr>
                <w:rFonts w:ascii="Times New Roman" w:hAnsi="Times New Roman" w:cs="Times New Roman"/>
                <w:b/>
                <w:sz w:val="26"/>
                <w:szCs w:val="24"/>
              </w:rPr>
              <w:t>Độc lập – Tự do – Hạnh phúc</w:t>
            </w:r>
          </w:p>
          <w:p w14:paraId="0F22176A" w14:textId="77777777" w:rsidR="003A3FEA" w:rsidRPr="00CE2F40" w:rsidRDefault="003A3FEA" w:rsidP="00E14C3B">
            <w:pPr>
              <w:jc w:val="center"/>
              <w:rPr>
                <w:rFonts w:ascii="Times New Roman" w:hAnsi="Times New Roman" w:cs="Times New Roman"/>
                <w:b/>
                <w:sz w:val="24"/>
                <w:szCs w:val="24"/>
              </w:rPr>
            </w:pPr>
          </w:p>
        </w:tc>
      </w:tr>
      <w:tr w:rsidR="00CE2F40" w:rsidRPr="00CE2F40" w14:paraId="10DB7FA4" w14:textId="77777777" w:rsidTr="00525A28">
        <w:trPr>
          <w:jc w:val="center"/>
        </w:trPr>
        <w:tc>
          <w:tcPr>
            <w:tcW w:w="2289" w:type="pct"/>
          </w:tcPr>
          <w:p w14:paraId="6B0CA736" w14:textId="77777777" w:rsidR="00FD407A" w:rsidRPr="00CE2F40" w:rsidRDefault="00B017A7" w:rsidP="0036776A">
            <w:pPr>
              <w:jc w:val="center"/>
              <w:rPr>
                <w:rFonts w:ascii="Times New Roman" w:hAnsi="Times New Roman" w:cs="Times New Roman"/>
                <w:sz w:val="26"/>
                <w:szCs w:val="26"/>
              </w:rPr>
            </w:pPr>
            <w:r w:rsidRPr="00CE2F40">
              <w:rPr>
                <w:rFonts w:ascii="Times New Roman" w:hAnsi="Times New Roman" w:cs="Times New Roman"/>
                <w:sz w:val="26"/>
                <w:szCs w:val="26"/>
              </w:rPr>
              <w:t>Số:</w:t>
            </w:r>
            <w:r w:rsidR="008E7B1C" w:rsidRPr="00CE2F40">
              <w:rPr>
                <w:rFonts w:ascii="Times New Roman" w:hAnsi="Times New Roman" w:cs="Times New Roman"/>
                <w:sz w:val="26"/>
                <w:szCs w:val="26"/>
              </w:rPr>
              <w:t xml:space="preserve">  </w:t>
            </w:r>
            <w:r w:rsidR="00D32DDF" w:rsidRPr="00CE2F40">
              <w:rPr>
                <w:rFonts w:ascii="Times New Roman" w:hAnsi="Times New Roman" w:cs="Times New Roman"/>
                <w:sz w:val="26"/>
                <w:szCs w:val="26"/>
              </w:rPr>
              <w:t xml:space="preserve"> </w:t>
            </w:r>
            <w:r w:rsidR="008B4DD8" w:rsidRPr="00CE2F40">
              <w:rPr>
                <w:rFonts w:ascii="Times New Roman" w:hAnsi="Times New Roman" w:cs="Times New Roman"/>
                <w:sz w:val="26"/>
                <w:szCs w:val="26"/>
              </w:rPr>
              <w:t xml:space="preserve">      </w:t>
            </w:r>
            <w:r w:rsidR="00D32DDF" w:rsidRPr="00CE2F40">
              <w:rPr>
                <w:rFonts w:ascii="Times New Roman" w:hAnsi="Times New Roman" w:cs="Times New Roman"/>
                <w:sz w:val="26"/>
                <w:szCs w:val="26"/>
              </w:rPr>
              <w:t xml:space="preserve">  </w:t>
            </w:r>
            <w:r w:rsidRPr="00CE2F40">
              <w:rPr>
                <w:rFonts w:ascii="Times New Roman" w:hAnsi="Times New Roman" w:cs="Times New Roman"/>
                <w:sz w:val="26"/>
                <w:szCs w:val="26"/>
              </w:rPr>
              <w:t>/TTr-SVHTTDL</w:t>
            </w:r>
          </w:p>
        </w:tc>
        <w:tc>
          <w:tcPr>
            <w:tcW w:w="2711" w:type="pct"/>
          </w:tcPr>
          <w:p w14:paraId="5F77C55E" w14:textId="77777777" w:rsidR="00FD407A" w:rsidRPr="00CE2F40" w:rsidRDefault="00B017A7" w:rsidP="00E14C3B">
            <w:pPr>
              <w:jc w:val="center"/>
              <w:rPr>
                <w:rFonts w:ascii="Times New Roman" w:hAnsi="Times New Roman" w:cs="Times New Roman"/>
                <w:i/>
                <w:sz w:val="26"/>
                <w:szCs w:val="26"/>
              </w:rPr>
            </w:pPr>
            <w:r w:rsidRPr="00CE2F40">
              <w:rPr>
                <w:rFonts w:ascii="Times New Roman" w:hAnsi="Times New Roman" w:cs="Times New Roman"/>
                <w:i/>
                <w:sz w:val="26"/>
                <w:szCs w:val="26"/>
              </w:rPr>
              <w:t>Lạ</w:t>
            </w:r>
            <w:r w:rsidR="00D32DDF" w:rsidRPr="00CE2F40">
              <w:rPr>
                <w:rFonts w:ascii="Times New Roman" w:hAnsi="Times New Roman" w:cs="Times New Roman"/>
                <w:i/>
                <w:sz w:val="26"/>
                <w:szCs w:val="26"/>
              </w:rPr>
              <w:t xml:space="preserve">ng Sơn, ngày    </w:t>
            </w:r>
            <w:r w:rsidR="00041A8E" w:rsidRPr="00CE2F40">
              <w:rPr>
                <w:rFonts w:ascii="Times New Roman" w:hAnsi="Times New Roman" w:cs="Times New Roman"/>
                <w:i/>
                <w:sz w:val="26"/>
                <w:szCs w:val="26"/>
              </w:rPr>
              <w:t xml:space="preserve">    </w:t>
            </w:r>
            <w:r w:rsidR="00D32DDF" w:rsidRPr="00CE2F40">
              <w:rPr>
                <w:rFonts w:ascii="Times New Roman" w:hAnsi="Times New Roman" w:cs="Times New Roman"/>
                <w:i/>
                <w:sz w:val="26"/>
                <w:szCs w:val="26"/>
              </w:rPr>
              <w:t xml:space="preserve"> tháng     </w:t>
            </w:r>
            <w:r w:rsidR="007974C4" w:rsidRPr="00CE2F40">
              <w:rPr>
                <w:rFonts w:ascii="Times New Roman" w:hAnsi="Times New Roman" w:cs="Times New Roman"/>
                <w:i/>
                <w:sz w:val="26"/>
                <w:szCs w:val="26"/>
              </w:rPr>
              <w:t xml:space="preserve"> </w:t>
            </w:r>
            <w:r w:rsidRPr="00CE2F40">
              <w:rPr>
                <w:rFonts w:ascii="Times New Roman" w:hAnsi="Times New Roman" w:cs="Times New Roman"/>
                <w:i/>
                <w:sz w:val="26"/>
                <w:szCs w:val="26"/>
              </w:rPr>
              <w:t>năm 2026</w:t>
            </w:r>
          </w:p>
        </w:tc>
      </w:tr>
    </w:tbl>
    <w:p w14:paraId="4FBC7DE9" w14:textId="77777777" w:rsidR="009208BB" w:rsidRPr="00CE2F40" w:rsidRDefault="00041A8E" w:rsidP="00645B94">
      <w:pPr>
        <w:jc w:val="center"/>
        <w:rPr>
          <w:rFonts w:ascii="Times New Roman" w:hAnsi="Times New Roman" w:cs="Times New Roman"/>
          <w:sz w:val="28"/>
          <w:szCs w:val="28"/>
        </w:rPr>
      </w:pPr>
      <w:r w:rsidRPr="00CE2F40">
        <w:rPr>
          <w:b/>
          <w:bCs/>
          <w:noProof/>
          <w:sz w:val="26"/>
          <w:szCs w:val="26"/>
          <w14:ligatures w14:val="standardContextual"/>
        </w:rPr>
        <mc:AlternateContent>
          <mc:Choice Requires="wps">
            <w:drawing>
              <wp:anchor distT="0" distB="0" distL="114300" distR="114300" simplePos="0" relativeHeight="487593472" behindDoc="0" locked="0" layoutInCell="1" allowOverlap="1" wp14:anchorId="00924138" wp14:editId="05DCBAAB">
                <wp:simplePos x="0" y="0"/>
                <wp:positionH relativeFrom="column">
                  <wp:posOffset>405765</wp:posOffset>
                </wp:positionH>
                <wp:positionV relativeFrom="paragraph">
                  <wp:posOffset>81280</wp:posOffset>
                </wp:positionV>
                <wp:extent cx="1228725" cy="33337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1228725" cy="333375"/>
                        </a:xfrm>
                        <a:prstGeom prst="rect">
                          <a:avLst/>
                        </a:prstGeom>
                        <a:solidFill>
                          <a:schemeClr val="lt1"/>
                        </a:solidFill>
                        <a:ln w="6350">
                          <a:solidFill>
                            <a:prstClr val="black"/>
                          </a:solidFill>
                        </a:ln>
                      </wps:spPr>
                      <wps:txbx>
                        <w:txbxContent>
                          <w:p w14:paraId="21A6B55C" w14:textId="77777777" w:rsidR="00041A8E" w:rsidRPr="00041A8E" w:rsidRDefault="00041A8E" w:rsidP="00041A8E">
                            <w:pPr>
                              <w:jc w:val="center"/>
                              <w:rPr>
                                <w:rFonts w:ascii="Times New Roman" w:hAnsi="Times New Roman" w:cs="Times New Roman"/>
                                <w:sz w:val="28"/>
                                <w:szCs w:val="28"/>
                                <w:lang w:val="en-GB"/>
                              </w:rPr>
                            </w:pPr>
                            <w:r w:rsidRPr="00041A8E">
                              <w:rPr>
                                <w:rFonts w:ascii="Times New Roman" w:hAnsi="Times New Roman" w:cs="Times New Roman"/>
                                <w:sz w:val="28"/>
                                <w:szCs w:val="28"/>
                                <w:lang w:val="en-GB"/>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924138" id="_x0000_t202" coordsize="21600,21600" o:spt="202" path="m,l,21600r21600,l21600,xe">
                <v:stroke joinstyle="miter"/>
                <v:path gradientshapeok="t" o:connecttype="rect"/>
              </v:shapetype>
              <v:shape id="Text Box 6" o:spid="_x0000_s1026" type="#_x0000_t202" style="position:absolute;left:0;text-align:left;margin-left:31.95pt;margin-top:6.4pt;width:96.75pt;height:26.25pt;z-index:4875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" fillcolor="white [3201]" strokeweight=".5pt">
                <v:textbox>
                  <w:txbxContent>
                    <w:p w14:paraId="21A6B55C" w14:textId="77777777" w:rsidR="00041A8E" w:rsidRPr="00041A8E" w:rsidRDefault="00041A8E" w:rsidP="00041A8E">
                      <w:pPr>
                        <w:jc w:val="center"/>
                        <w:rPr>
                          <w:rFonts w:ascii="Times New Roman" w:hAnsi="Times New Roman" w:cs="Times New Roman"/>
                          <w:sz w:val="28"/>
                          <w:szCs w:val="28"/>
                          <w:lang w:val="en-GB"/>
                        </w:rPr>
                      </w:pPr>
                      <w:r w:rsidRPr="00041A8E">
                        <w:rPr>
                          <w:rFonts w:ascii="Times New Roman" w:hAnsi="Times New Roman" w:cs="Times New Roman"/>
                          <w:sz w:val="28"/>
                          <w:szCs w:val="28"/>
                          <w:lang w:val="en-GB"/>
                        </w:rPr>
                        <w:t>DỰ THẢO</w:t>
                      </w:r>
                    </w:p>
                  </w:txbxContent>
                </v:textbox>
              </v:shape>
            </w:pict>
          </mc:Fallback>
        </mc:AlternateContent>
      </w:r>
    </w:p>
    <w:p w14:paraId="0D372A7D" w14:textId="77777777" w:rsidR="00041A8E" w:rsidRPr="00CE2F40" w:rsidRDefault="00041A8E" w:rsidP="00084021">
      <w:pPr>
        <w:jc w:val="center"/>
        <w:rPr>
          <w:rFonts w:ascii="Times New Roman" w:hAnsi="Times New Roman" w:cs="Times New Roman"/>
          <w:b/>
          <w:sz w:val="28"/>
          <w:szCs w:val="28"/>
        </w:rPr>
      </w:pPr>
    </w:p>
    <w:p w14:paraId="1865C4E5" w14:textId="77777777" w:rsidR="00FD407A" w:rsidRPr="00CE2F40" w:rsidRDefault="00B017A7" w:rsidP="00084021">
      <w:pPr>
        <w:jc w:val="center"/>
        <w:rPr>
          <w:rFonts w:ascii="Times New Roman" w:hAnsi="Times New Roman" w:cs="Times New Roman"/>
          <w:b/>
          <w:sz w:val="28"/>
          <w:szCs w:val="28"/>
        </w:rPr>
      </w:pPr>
      <w:r w:rsidRPr="00CE2F40">
        <w:rPr>
          <w:rFonts w:ascii="Times New Roman" w:hAnsi="Times New Roman" w:cs="Times New Roman"/>
          <w:b/>
          <w:sz w:val="28"/>
          <w:szCs w:val="28"/>
        </w:rPr>
        <w:t>TỜ TRÌNH</w:t>
      </w:r>
    </w:p>
    <w:p w14:paraId="133F439C" w14:textId="77777777" w:rsidR="00DB7D33" w:rsidRPr="00CE2F40" w:rsidRDefault="00DB7D33" w:rsidP="00DB7D33">
      <w:pPr>
        <w:jc w:val="center"/>
        <w:rPr>
          <w:rFonts w:ascii="Times New Roman" w:eastAsia="Calibri" w:hAnsi="Times New Roman" w:cs="Times New Roman"/>
          <w:b/>
          <w:sz w:val="28"/>
          <w:szCs w:val="28"/>
        </w:rPr>
      </w:pPr>
      <w:r w:rsidRPr="00CE2F40">
        <w:rPr>
          <w:rFonts w:ascii="Times New Roman" w:eastAsia="Calibri" w:hAnsi="Times New Roman" w:cs="Times New Roman"/>
          <w:b/>
          <w:bCs/>
          <w:sz w:val="28"/>
          <w:szCs w:val="28"/>
        </w:rPr>
        <w:t xml:space="preserve">Dự thảo Nghị quyết của Hội đồng nhân dân tỉnh quy định </w:t>
      </w:r>
      <w:r w:rsidRPr="00CE2F40">
        <w:rPr>
          <w:rFonts w:ascii="Times New Roman" w:eastAsia="Calibri" w:hAnsi="Times New Roman" w:cs="Times New Roman"/>
          <w:b/>
          <w:sz w:val="28"/>
          <w:szCs w:val="28"/>
        </w:rPr>
        <w:t>về chế độ, chính sách đối với thành viên đội thể thao và quy định mức chi tổ chức các giải thể thao trên địa bàn tỉnh Lạng Sơn</w:t>
      </w:r>
    </w:p>
    <w:p w14:paraId="7D1176E8" w14:textId="77777777" w:rsidR="001F704C" w:rsidRPr="00CE2F40" w:rsidRDefault="00852E7B" w:rsidP="001F704C">
      <w:pPr>
        <w:jc w:val="center"/>
        <w:rPr>
          <w:rFonts w:ascii="Times New Roman" w:hAnsi="Times New Roman" w:cs="Times New Roman"/>
          <w:b/>
          <w:sz w:val="28"/>
          <w:szCs w:val="28"/>
        </w:rPr>
      </w:pPr>
      <w:r w:rsidRPr="00CE2F40">
        <w:rPr>
          <w:rFonts w:ascii="Times New Roman" w:hAnsi="Times New Roman" w:cs="Times New Roman"/>
          <w:b/>
          <w:noProof/>
          <w:sz w:val="28"/>
          <w:szCs w:val="28"/>
        </w:rPr>
        <mc:AlternateContent>
          <mc:Choice Requires="wps">
            <w:drawing>
              <wp:anchor distT="0" distB="0" distL="0" distR="0" simplePos="0" relativeHeight="487588864" behindDoc="0" locked="0" layoutInCell="1" allowOverlap="1" wp14:anchorId="61C3914C" wp14:editId="26A9FC35">
                <wp:simplePos x="0" y="0"/>
                <wp:positionH relativeFrom="page">
                  <wp:posOffset>2946400</wp:posOffset>
                </wp:positionH>
                <wp:positionV relativeFrom="paragraph">
                  <wp:posOffset>90805</wp:posOffset>
                </wp:positionV>
                <wp:extent cx="2070735" cy="1270"/>
                <wp:effectExtent l="0" t="0" r="24765" b="1778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0735" cy="1270"/>
                        </a:xfrm>
                        <a:custGeom>
                          <a:avLst/>
                          <a:gdLst/>
                          <a:ahLst/>
                          <a:cxnLst/>
                          <a:rect l="l" t="t" r="r" b="b"/>
                          <a:pathLst>
                            <a:path w="2070735">
                              <a:moveTo>
                                <a:pt x="0" y="0"/>
                              </a:moveTo>
                              <a:lnTo>
                                <a:pt x="2070735"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52008E" id="Graphic 5" o:spid="_x0000_s1026" style="position:absolute;margin-left:232pt;margin-top:7.15pt;width:163.05pt;height:.1pt;z-index:487588864;visibility:visible;mso-wrap-style:square;mso-wrap-distance-left:0;mso-wrap-distance-top:0;mso-wrap-distance-right:0;mso-wrap-distance-bottom:0;mso-position-horizontal:absolute;mso-position-horizontal-relative:page;mso-position-vertical:absolute;mso-position-vertical-relative:text;v-text-anchor:top" coordsize="20707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" path="m,l2070735,e" filled="f" strokeweight=".72pt">
                <v:path arrowok="t"/>
                <w10:wrap anchorx="page"/>
              </v:shape>
            </w:pict>
          </mc:Fallback>
        </mc:AlternateContent>
      </w:r>
    </w:p>
    <w:p w14:paraId="220BAE2D" w14:textId="77777777" w:rsidR="00FD407A" w:rsidRPr="00CE2F40" w:rsidRDefault="00B017A7" w:rsidP="001F704C">
      <w:pPr>
        <w:jc w:val="center"/>
        <w:rPr>
          <w:rFonts w:ascii="Times New Roman" w:hAnsi="Times New Roman" w:cs="Times New Roman"/>
          <w:b/>
          <w:sz w:val="28"/>
          <w:szCs w:val="28"/>
        </w:rPr>
      </w:pPr>
      <w:r w:rsidRPr="00CE2F40">
        <w:rPr>
          <w:rFonts w:ascii="Times New Roman" w:hAnsi="Times New Roman" w:cs="Times New Roman"/>
          <w:sz w:val="28"/>
          <w:szCs w:val="28"/>
        </w:rPr>
        <w:t>Kính gửi: Ủy ban nhân dân tỉnh Lạng Sơn.</w:t>
      </w:r>
    </w:p>
    <w:p w14:paraId="3525AC9F" w14:textId="77777777" w:rsidR="0048539D" w:rsidRDefault="00535370" w:rsidP="007F2993">
      <w:pPr>
        <w:spacing w:before="120" w:after="120" w:line="320" w:lineRule="exact"/>
        <w:ind w:firstLine="720"/>
        <w:jc w:val="both"/>
        <w:rPr>
          <w:rFonts w:ascii="Times New Roman" w:hAnsi="Times New Roman" w:cs="Times New Roman"/>
          <w:sz w:val="28"/>
          <w:szCs w:val="28"/>
        </w:rPr>
      </w:pPr>
      <w:r w:rsidRPr="00535370">
        <w:rPr>
          <w:rFonts w:ascii="Times New Roman" w:eastAsia="Calibri" w:hAnsi="Times New Roman" w:cs="Times New Roman"/>
          <w:sz w:val="28"/>
          <w:lang w:val="en-GB"/>
        </w:rPr>
        <w:t>Thực hiện Luật Ban hành văn bản quy phạm pháp luật số 64/2025/QH15 được sửa đổi, bổ sung bởi Luật số 87/2025/QH15</w:t>
      </w:r>
      <w:r>
        <w:rPr>
          <w:rFonts w:ascii="Times New Roman" w:eastAsia="Calibri" w:hAnsi="Times New Roman" w:cs="Times New Roman"/>
          <w:sz w:val="28"/>
          <w:lang w:val="en-GB"/>
        </w:rPr>
        <w:t xml:space="preserve">; </w:t>
      </w:r>
      <w:r w:rsidR="007F2993">
        <w:rPr>
          <w:rFonts w:ascii="Times New Roman" w:hAnsi="Times New Roman" w:cs="Times New Roman"/>
          <w:sz w:val="28"/>
          <w:szCs w:val="28"/>
        </w:rPr>
        <w:t>Văn bản số 651/HĐND-VHXH ngày 17/4/2026 của HĐND về ý kiến của Thường trực Hội đồng nhân dân tỉnh về việc chấp thuận đề nghị của UBN</w:t>
      </w:r>
      <w:r>
        <w:rPr>
          <w:rFonts w:ascii="Times New Roman" w:hAnsi="Times New Roman" w:cs="Times New Roman"/>
          <w:sz w:val="28"/>
          <w:szCs w:val="28"/>
        </w:rPr>
        <w:t>D</w:t>
      </w:r>
      <w:r w:rsidR="007F2993">
        <w:rPr>
          <w:rFonts w:ascii="Times New Roman" w:hAnsi="Times New Roman" w:cs="Times New Roman"/>
          <w:sz w:val="28"/>
          <w:szCs w:val="28"/>
        </w:rPr>
        <w:t xml:space="preserve"> tỉnh về việc xây dựng </w:t>
      </w:r>
      <w:r w:rsidR="007F2993" w:rsidRPr="00CE2F40">
        <w:rPr>
          <w:rFonts w:ascii="Times New Roman" w:eastAsia="Times New Roman" w:hAnsi="Times New Roman" w:cs="Times New Roman"/>
          <w:sz w:val="28"/>
          <w:szCs w:val="28"/>
        </w:rPr>
        <w:t>Nghị quyết của HĐND tỉnh quy định về chế độ, chính sách đối với thành viên đội thể thao và quy định mức chi tổ chức các giải thể thao trên địa bàn tỉnh Lạng Sơn</w:t>
      </w:r>
      <w:r w:rsidR="007F2993">
        <w:rPr>
          <w:rFonts w:ascii="Times New Roman" w:eastAsia="Times New Roman" w:hAnsi="Times New Roman" w:cs="Times New Roman"/>
          <w:sz w:val="28"/>
          <w:szCs w:val="28"/>
        </w:rPr>
        <w:t>;</w:t>
      </w:r>
      <w:r w:rsidR="007F2993">
        <w:rPr>
          <w:rFonts w:ascii="Times New Roman" w:hAnsi="Times New Roman" w:cs="Times New Roman"/>
          <w:sz w:val="28"/>
          <w:szCs w:val="28"/>
        </w:rPr>
        <w:t xml:space="preserve"> </w:t>
      </w:r>
      <w:r w:rsidR="0048539D">
        <w:rPr>
          <w:rFonts w:ascii="Times New Roman" w:hAnsi="Times New Roman" w:cs="Times New Roman"/>
          <w:sz w:val="28"/>
          <w:szCs w:val="28"/>
        </w:rPr>
        <w:t xml:space="preserve">Công văn số 3182/VP-KGVX ngày 21/4/2026 của Văn phòng Ủy ban nhân dân tỉnh về việc </w:t>
      </w:r>
      <w:r w:rsidR="0048539D" w:rsidRPr="00CE2F40">
        <w:rPr>
          <w:rFonts w:ascii="Times New Roman" w:eastAsia="Times New Roman" w:hAnsi="Times New Roman" w:cs="Times New Roman"/>
          <w:sz w:val="28"/>
          <w:szCs w:val="28"/>
        </w:rPr>
        <w:t>tham mưu xây dựng Nghị quyết của HĐND tỉnh quy định về chế độ, chính sách đối với thành viên đội thể thao và quy định mức chi tổ chức các giải thể thao trên địa bàn tỉnh Lạng Sơn</w:t>
      </w:r>
      <w:r w:rsidR="0048539D">
        <w:rPr>
          <w:rFonts w:ascii="Times New Roman" w:eastAsia="Times New Roman" w:hAnsi="Times New Roman" w:cs="Times New Roman"/>
          <w:sz w:val="28"/>
          <w:szCs w:val="28"/>
        </w:rPr>
        <w:t>.</w:t>
      </w:r>
    </w:p>
    <w:p w14:paraId="015C130D" w14:textId="77777777" w:rsidR="005D71B6" w:rsidRPr="00CE2F40" w:rsidRDefault="005D71B6" w:rsidP="008024D5">
      <w:pPr>
        <w:spacing w:before="120" w:after="120" w:line="320" w:lineRule="exact"/>
        <w:ind w:firstLine="720"/>
        <w:jc w:val="both"/>
        <w:rPr>
          <w:rFonts w:ascii="Times New Roman" w:hAnsi="Times New Roman" w:cs="Times New Roman"/>
          <w:sz w:val="28"/>
          <w:szCs w:val="28"/>
        </w:rPr>
      </w:pPr>
      <w:r w:rsidRPr="00CE2F40">
        <w:rPr>
          <w:rFonts w:ascii="Times New Roman" w:hAnsi="Times New Roman" w:cs="Times New Roman"/>
          <w:sz w:val="28"/>
          <w:szCs w:val="28"/>
        </w:rPr>
        <w:t xml:space="preserve">Sở Văn hoá, Thể thao và Du lịch kính trình Ủy ban nhân dân tỉnh </w:t>
      </w:r>
      <w:r w:rsidR="0083304E">
        <w:rPr>
          <w:rFonts w:ascii="Times New Roman" w:hAnsi="Times New Roman" w:cs="Times New Roman"/>
          <w:sz w:val="28"/>
          <w:szCs w:val="28"/>
        </w:rPr>
        <w:t>dự thảo</w:t>
      </w:r>
      <w:r w:rsidR="00C460BC" w:rsidRPr="00CE2F40">
        <w:rPr>
          <w:rFonts w:ascii="Times New Roman" w:hAnsi="Times New Roman" w:cs="Times New Roman"/>
          <w:sz w:val="28"/>
          <w:szCs w:val="28"/>
        </w:rPr>
        <w:t xml:space="preserve"> </w:t>
      </w:r>
      <w:r w:rsidRPr="00CE2F40">
        <w:rPr>
          <w:rFonts w:ascii="Times New Roman" w:hAnsi="Times New Roman" w:cs="Times New Roman"/>
          <w:sz w:val="28"/>
          <w:szCs w:val="28"/>
        </w:rPr>
        <w:t>Nghị quyết của Hội đồng nhân dân tỉnh</w:t>
      </w:r>
      <w:r w:rsidR="008024D5" w:rsidRPr="008024D5">
        <w:rPr>
          <w:rFonts w:ascii="Times New Roman" w:eastAsia="Times New Roman" w:hAnsi="Times New Roman" w:cs="Times New Roman"/>
          <w:sz w:val="28"/>
          <w:szCs w:val="28"/>
        </w:rPr>
        <w:t xml:space="preserve"> </w:t>
      </w:r>
      <w:r w:rsidR="008024D5" w:rsidRPr="00CE2F40">
        <w:rPr>
          <w:rFonts w:ascii="Times New Roman" w:eastAsia="Times New Roman" w:hAnsi="Times New Roman" w:cs="Times New Roman"/>
          <w:sz w:val="28"/>
          <w:szCs w:val="28"/>
        </w:rPr>
        <w:t xml:space="preserve">quy định về chế độ, chính sách đối với thành viên đội thể thao và quy định mức chi tổ chức các giải thể thao trên địa </w:t>
      </w:r>
      <w:r w:rsidR="008024D5">
        <w:rPr>
          <w:rFonts w:ascii="Times New Roman" w:eastAsia="Times New Roman" w:hAnsi="Times New Roman" w:cs="Times New Roman"/>
          <w:sz w:val="28"/>
          <w:szCs w:val="28"/>
        </w:rPr>
        <w:t>bàn tỉnh Lạng Sơn,</w:t>
      </w:r>
      <w:r w:rsidR="008024D5">
        <w:rPr>
          <w:rFonts w:ascii="Times New Roman" w:hAnsi="Times New Roman" w:cs="Times New Roman"/>
          <w:sz w:val="28"/>
          <w:szCs w:val="28"/>
        </w:rPr>
        <w:t xml:space="preserve"> </w:t>
      </w:r>
      <w:r w:rsidRPr="00CE2F40">
        <w:rPr>
          <w:rFonts w:ascii="Times New Roman" w:hAnsi="Times New Roman" w:cs="Times New Roman"/>
          <w:sz w:val="28"/>
          <w:szCs w:val="28"/>
        </w:rPr>
        <w:t>cụ thể như sau:</w:t>
      </w:r>
    </w:p>
    <w:p w14:paraId="4453918B" w14:textId="77777777" w:rsidR="005D71B6" w:rsidRPr="00CE2F40" w:rsidRDefault="005D71B6" w:rsidP="005D71B6">
      <w:pPr>
        <w:spacing w:before="120" w:after="120" w:line="320" w:lineRule="exact"/>
        <w:ind w:firstLine="720"/>
        <w:rPr>
          <w:rFonts w:ascii="Times New Roman" w:hAnsi="Times New Roman" w:cs="Times New Roman"/>
          <w:b/>
          <w:sz w:val="28"/>
          <w:szCs w:val="28"/>
        </w:rPr>
      </w:pPr>
      <w:r w:rsidRPr="00CE2F40">
        <w:rPr>
          <w:rFonts w:ascii="Times New Roman" w:hAnsi="Times New Roman" w:cs="Times New Roman"/>
          <w:b/>
          <w:sz w:val="28"/>
          <w:szCs w:val="28"/>
        </w:rPr>
        <w:t>I. TÊN DỰ THẢO NGHỊ QUYẾT</w:t>
      </w:r>
    </w:p>
    <w:p w14:paraId="550367B3" w14:textId="77777777" w:rsidR="005D71B6" w:rsidRPr="00CE2F40" w:rsidRDefault="005D71B6" w:rsidP="005D71B6">
      <w:pPr>
        <w:ind w:firstLine="720"/>
        <w:jc w:val="both"/>
        <w:rPr>
          <w:rFonts w:ascii="Times New Roman" w:eastAsia="Calibri" w:hAnsi="Times New Roman" w:cs="Times New Roman"/>
          <w:b/>
          <w:sz w:val="28"/>
          <w:szCs w:val="28"/>
        </w:rPr>
      </w:pPr>
      <w:r w:rsidRPr="00CE2F40">
        <w:rPr>
          <w:rFonts w:ascii="Times New Roman" w:hAnsi="Times New Roman" w:cs="Times New Roman"/>
          <w:sz w:val="28"/>
          <w:szCs w:val="28"/>
        </w:rPr>
        <w:t>Dự thảo Nghị quyết:</w:t>
      </w:r>
      <w:r w:rsidRPr="00CE2F40">
        <w:rPr>
          <w:rFonts w:ascii="Times New Roman" w:hAnsi="Times New Roman" w:cs="Times New Roman"/>
          <w:b/>
          <w:sz w:val="28"/>
          <w:szCs w:val="28"/>
        </w:rPr>
        <w:t xml:space="preserve"> </w:t>
      </w:r>
      <w:r w:rsidRPr="00CE2F40">
        <w:rPr>
          <w:rFonts w:ascii="Times New Roman" w:eastAsia="Calibri" w:hAnsi="Times New Roman" w:cs="Times New Roman"/>
          <w:b/>
          <w:bCs/>
          <w:sz w:val="28"/>
          <w:szCs w:val="28"/>
        </w:rPr>
        <w:t xml:space="preserve">quy định </w:t>
      </w:r>
      <w:r w:rsidRPr="00CE2F40">
        <w:rPr>
          <w:rFonts w:ascii="Times New Roman" w:eastAsia="Calibri" w:hAnsi="Times New Roman" w:cs="Times New Roman"/>
          <w:b/>
          <w:sz w:val="28"/>
          <w:szCs w:val="28"/>
        </w:rPr>
        <w:t>về chế độ, chính sách đối với thành viên đội thể thao và quy định mức chi tổ chức các giải thể thao trên địa bàn tỉnh Lạng Sơn</w:t>
      </w:r>
    </w:p>
    <w:p w14:paraId="7EAE1A09" w14:textId="77777777" w:rsidR="005D71B6" w:rsidRPr="00CE2F40" w:rsidRDefault="005D71B6" w:rsidP="005D71B6">
      <w:pPr>
        <w:spacing w:before="120" w:after="120" w:line="320" w:lineRule="exact"/>
        <w:ind w:firstLine="720"/>
        <w:rPr>
          <w:rFonts w:ascii="Times New Roman" w:hAnsi="Times New Roman" w:cs="Times New Roman"/>
          <w:b/>
          <w:sz w:val="28"/>
          <w:szCs w:val="28"/>
        </w:rPr>
      </w:pPr>
      <w:r w:rsidRPr="00CE2F40">
        <w:rPr>
          <w:rFonts w:ascii="Times New Roman" w:hAnsi="Times New Roman" w:cs="Times New Roman"/>
          <w:b/>
          <w:sz w:val="28"/>
          <w:szCs w:val="28"/>
        </w:rPr>
        <w:t>II. SỰ CẦN THIẾT BAN HÀNH VĂN BẢN</w:t>
      </w:r>
    </w:p>
    <w:p w14:paraId="7829CD91" w14:textId="77777777" w:rsidR="005D71B6" w:rsidRPr="00CE2F40" w:rsidRDefault="005D71B6" w:rsidP="005D71B6">
      <w:pPr>
        <w:spacing w:before="120" w:after="120" w:line="320" w:lineRule="exact"/>
        <w:ind w:firstLine="720"/>
        <w:rPr>
          <w:rFonts w:ascii="Times New Roman" w:hAnsi="Times New Roman" w:cs="Times New Roman"/>
          <w:sz w:val="28"/>
          <w:szCs w:val="28"/>
        </w:rPr>
      </w:pPr>
      <w:r w:rsidRPr="00CE2F40">
        <w:rPr>
          <w:rFonts w:ascii="Times New Roman" w:hAnsi="Times New Roman" w:cs="Times New Roman"/>
          <w:sz w:val="28"/>
          <w:szCs w:val="28"/>
        </w:rPr>
        <w:t>1. Cơ sở chính trị, pháp lý</w:t>
      </w:r>
    </w:p>
    <w:p w14:paraId="76C02F14" w14:textId="77777777" w:rsidR="005D71B6" w:rsidRPr="00CE2F40" w:rsidRDefault="005D71B6" w:rsidP="005D71B6">
      <w:pPr>
        <w:spacing w:before="120" w:after="120" w:line="320" w:lineRule="exact"/>
        <w:ind w:firstLine="720"/>
        <w:jc w:val="both"/>
        <w:rPr>
          <w:rFonts w:ascii="Times New Roman" w:hAnsi="Times New Roman" w:cs="Times New Roman"/>
          <w:sz w:val="28"/>
          <w:szCs w:val="28"/>
        </w:rPr>
      </w:pPr>
      <w:r w:rsidRPr="00CE2F40">
        <w:rPr>
          <w:rFonts w:ascii="Times New Roman" w:hAnsi="Times New Roman" w:cs="Times New Roman"/>
          <w:sz w:val="28"/>
          <w:szCs w:val="28"/>
        </w:rPr>
        <w:t>Luật Tổ chức chính quyền địa phương số 72/2025/QH15;</w:t>
      </w:r>
    </w:p>
    <w:p w14:paraId="45DB18C3" w14:textId="77777777" w:rsidR="005D71B6" w:rsidRPr="00CE2F40" w:rsidRDefault="005D71B6" w:rsidP="005D71B6">
      <w:pPr>
        <w:spacing w:before="120" w:after="120" w:line="320" w:lineRule="exact"/>
        <w:ind w:firstLine="720"/>
        <w:jc w:val="both"/>
        <w:rPr>
          <w:rFonts w:ascii="Times New Roman" w:hAnsi="Times New Roman" w:cs="Times New Roman"/>
          <w:sz w:val="28"/>
          <w:szCs w:val="28"/>
        </w:rPr>
      </w:pPr>
      <w:r w:rsidRPr="00CE2F40">
        <w:rPr>
          <w:rFonts w:ascii="Times New Roman" w:hAnsi="Times New Roman" w:cs="Times New Roman"/>
          <w:sz w:val="28"/>
          <w:szCs w:val="28"/>
        </w:rPr>
        <w:t>Luật Ban hành văn bản quy phạm pháp luật số 64/2025/QH15;</w:t>
      </w:r>
    </w:p>
    <w:p w14:paraId="0151CC7B" w14:textId="77777777" w:rsidR="005D71B6" w:rsidRPr="00CE2F40" w:rsidRDefault="005D71B6" w:rsidP="005D71B6">
      <w:pPr>
        <w:spacing w:before="120" w:after="120" w:line="320" w:lineRule="exact"/>
        <w:ind w:firstLine="720"/>
        <w:jc w:val="both"/>
        <w:rPr>
          <w:rFonts w:ascii="Times New Roman" w:hAnsi="Times New Roman" w:cs="Times New Roman"/>
          <w:sz w:val="28"/>
          <w:szCs w:val="28"/>
        </w:rPr>
      </w:pPr>
      <w:r w:rsidRPr="00CE2F40">
        <w:rPr>
          <w:rFonts w:ascii="Times New Roman" w:hAnsi="Times New Roman" w:cs="Times New Roman"/>
          <w:sz w:val="28"/>
          <w:szCs w:val="28"/>
        </w:rPr>
        <w:t>Luật Thể dục, thể thao số 77/2006/QH11 được sửa đổi, bổ sung bởi Luật số 26/2018/QH14;</w:t>
      </w:r>
    </w:p>
    <w:p w14:paraId="3A1E43C8" w14:textId="77777777" w:rsidR="005D71B6" w:rsidRPr="00CE2F40" w:rsidRDefault="005D71B6" w:rsidP="005D71B6">
      <w:pPr>
        <w:spacing w:before="120" w:after="120" w:line="320" w:lineRule="exact"/>
        <w:ind w:firstLine="720"/>
        <w:jc w:val="both"/>
        <w:rPr>
          <w:rFonts w:ascii="Times New Roman" w:hAnsi="Times New Roman" w:cs="Times New Roman"/>
          <w:sz w:val="28"/>
          <w:szCs w:val="28"/>
        </w:rPr>
      </w:pPr>
      <w:r w:rsidRPr="00CE2F40">
        <w:rPr>
          <w:rFonts w:ascii="Times New Roman" w:hAnsi="Times New Roman" w:cs="Times New Roman"/>
          <w:sz w:val="28"/>
          <w:szCs w:val="28"/>
        </w:rPr>
        <w:t xml:space="preserve">Luật Ngân sách nhà nước ngày 25/6/2025; </w:t>
      </w:r>
    </w:p>
    <w:p w14:paraId="361B12DE" w14:textId="77777777" w:rsidR="005D71B6" w:rsidRPr="00CE2F40" w:rsidRDefault="005D71B6" w:rsidP="005D71B6">
      <w:pPr>
        <w:spacing w:before="120" w:after="120" w:line="320" w:lineRule="exact"/>
        <w:ind w:firstLine="720"/>
        <w:jc w:val="both"/>
        <w:rPr>
          <w:rFonts w:ascii="Times New Roman" w:hAnsi="Times New Roman" w:cs="Times New Roman"/>
          <w:sz w:val="28"/>
          <w:szCs w:val="28"/>
        </w:rPr>
      </w:pPr>
      <w:r w:rsidRPr="00CE2F40">
        <w:rPr>
          <w:rFonts w:ascii="Times New Roman" w:hAnsi="Times New Roman" w:cs="Times New Roman"/>
          <w:sz w:val="28"/>
          <w:szCs w:val="28"/>
        </w:rPr>
        <w:t>Nghị quyết số 74/NQ-CP ngày 07 tháng 4 năm 2025 của Chính phủ ban hành Kế hoạch thực hiện sắp xếp đơn vị hành chính và xây dựng mô hình tổ chức chính quyền địa phương 02 cấp;</w:t>
      </w:r>
    </w:p>
    <w:p w14:paraId="47AFB154" w14:textId="77777777" w:rsidR="005D71B6" w:rsidRPr="00CE2F40" w:rsidRDefault="005D71B6" w:rsidP="005D71B6">
      <w:pPr>
        <w:spacing w:before="120" w:after="120" w:line="320" w:lineRule="exact"/>
        <w:ind w:firstLine="720"/>
        <w:jc w:val="both"/>
        <w:rPr>
          <w:rFonts w:ascii="Times New Roman" w:hAnsi="Times New Roman" w:cs="Times New Roman"/>
          <w:sz w:val="28"/>
          <w:szCs w:val="28"/>
        </w:rPr>
      </w:pPr>
      <w:r w:rsidRPr="00CE2F40">
        <w:rPr>
          <w:rFonts w:ascii="Times New Roman" w:hAnsi="Times New Roman" w:cs="Times New Roman"/>
          <w:sz w:val="28"/>
          <w:szCs w:val="28"/>
        </w:rPr>
        <w:t>Nghị định 349/2025/NĐ-CP ngày 30/12/2025 của Chính phủ quy định chế độ, chính sách đối với thành viên đội thể thao tham gia tập trung tập huấn, thi đấu.</w:t>
      </w:r>
    </w:p>
    <w:p w14:paraId="3A32C5D2" w14:textId="77777777" w:rsidR="005D71B6" w:rsidRPr="00CE2F40" w:rsidRDefault="005D71B6" w:rsidP="005D71B6">
      <w:pPr>
        <w:spacing w:before="120" w:after="120" w:line="320" w:lineRule="exact"/>
        <w:ind w:firstLine="720"/>
        <w:jc w:val="both"/>
        <w:rPr>
          <w:rFonts w:ascii="Times New Roman" w:hAnsi="Times New Roman" w:cs="Times New Roman"/>
          <w:sz w:val="28"/>
          <w:szCs w:val="28"/>
        </w:rPr>
      </w:pPr>
      <w:r w:rsidRPr="00CE2F40">
        <w:rPr>
          <w:rFonts w:ascii="Times New Roman" w:hAnsi="Times New Roman" w:cs="Times New Roman"/>
          <w:sz w:val="28"/>
          <w:szCs w:val="28"/>
        </w:rPr>
        <w:lastRenderedPageBreak/>
        <w:t>Thông tư số 117/2025/TT-BTC ngày 16/12/2025 của Bộ Tài chính về quy định lập dự toán, quản lý sử dụng và quyết toán kinh phí ngân sách nhà nước hỗ trợ tổ chức các giải thi đấu thể thao tại Việt Nam.</w:t>
      </w:r>
    </w:p>
    <w:p w14:paraId="48DBEF1E" w14:textId="77777777" w:rsidR="005D71B6" w:rsidRPr="00CE2F40" w:rsidRDefault="005D71B6" w:rsidP="005D71B6">
      <w:pPr>
        <w:ind w:firstLine="720"/>
        <w:rPr>
          <w:rFonts w:ascii="Times New Roman" w:hAnsi="Times New Roman" w:cs="Times New Roman"/>
          <w:sz w:val="28"/>
          <w:szCs w:val="28"/>
        </w:rPr>
      </w:pPr>
      <w:r w:rsidRPr="00CE2F40">
        <w:rPr>
          <w:rFonts w:ascii="Times New Roman" w:hAnsi="Times New Roman" w:cs="Times New Roman"/>
          <w:sz w:val="28"/>
          <w:szCs w:val="28"/>
        </w:rPr>
        <w:t>2. Cơ sở thực tiễn</w:t>
      </w:r>
    </w:p>
    <w:p w14:paraId="387125F8" w14:textId="77777777" w:rsidR="0086427B" w:rsidRPr="00CE2F40" w:rsidRDefault="0086427B" w:rsidP="00B272CB">
      <w:pPr>
        <w:ind w:firstLine="720"/>
        <w:jc w:val="both"/>
        <w:rPr>
          <w:rFonts w:ascii="Times New Roman" w:eastAsia="Times New Roman" w:hAnsi="Times New Roman" w:cs="Times New Roman"/>
          <w:spacing w:val="-2"/>
          <w:sz w:val="28"/>
          <w:szCs w:val="28"/>
        </w:rPr>
      </w:pPr>
      <w:r w:rsidRPr="00CE2F40">
        <w:rPr>
          <w:rFonts w:ascii="Times New Roman" w:eastAsia="Calibri" w:hAnsi="Times New Roman" w:cs="Times New Roman"/>
          <w:sz w:val="28"/>
          <w:szCs w:val="28"/>
          <w:lang w:val="nl-NL"/>
        </w:rPr>
        <w:t xml:space="preserve">Qua gần năm năm triển khai thực hiện Nghị quyết số 11/2021/NQ-HĐND ngày 17/7/2021 của </w:t>
      </w:r>
      <w:r w:rsidRPr="00CE2F40">
        <w:rPr>
          <w:rFonts w:ascii="Times New Roman" w:eastAsia="Calibri" w:hAnsi="Times New Roman" w:cs="Times New Roman"/>
          <w:sz w:val="28"/>
          <w:szCs w:val="28"/>
          <w:lang w:val="pt-BR"/>
        </w:rPr>
        <w:t xml:space="preserve">Hội đồng nhân dân </w:t>
      </w:r>
      <w:r w:rsidRPr="00CE2F40">
        <w:rPr>
          <w:rFonts w:ascii="Times New Roman" w:eastAsia="Calibri" w:hAnsi="Times New Roman" w:cs="Times New Roman"/>
          <w:sz w:val="28"/>
          <w:szCs w:val="28"/>
          <w:lang w:val="nl-NL"/>
        </w:rPr>
        <w:t xml:space="preserve">tỉnh </w:t>
      </w:r>
      <w:r w:rsidRPr="00CE2F40">
        <w:rPr>
          <w:rFonts w:ascii="Times New Roman" w:eastAsia="Times New Roman" w:hAnsi="Times New Roman" w:cs="Times New Roman"/>
          <w:sz w:val="28"/>
          <w:szCs w:val="28"/>
        </w:rPr>
        <w:t>Quy định chế độ dinh dưỡng đặc thù đối với huấn luyện viên, vận động viên; chế độ chi tiêu tài chính; tiền thưởng đối với các giải thi đấu thể thao trên địa bàn tỉnh Lạng Sơn</w:t>
      </w:r>
      <w:r w:rsidRPr="00CE2F40">
        <w:rPr>
          <w:rFonts w:ascii="Times New Roman" w:eastAsia="Calibri" w:hAnsi="Times New Roman" w:cs="Times New Roman"/>
          <w:sz w:val="28"/>
          <w:szCs w:val="28"/>
          <w:lang w:val="nl-NL"/>
        </w:rPr>
        <w:t>.</w:t>
      </w:r>
      <w:r w:rsidRPr="00CE2F40">
        <w:rPr>
          <w:rFonts w:ascii="Times New Roman" w:eastAsia="Calibri" w:hAnsi="Times New Roman" w:cs="Times New Roman"/>
          <w:sz w:val="28"/>
          <w:szCs w:val="28"/>
        </w:rPr>
        <w:t xml:space="preserve"> Đây là hành lang pháp lý quan trọng để đảm bảo cho việc thực hiện chi chế độ đối với huấn luyện viên, vận động viên, học sinh năng khiếu thể thao.</w:t>
      </w:r>
      <w:r w:rsidRPr="00CE2F40">
        <w:rPr>
          <w:rFonts w:ascii="Times New Roman" w:eastAsia="Calibri" w:hAnsi="Times New Roman" w:cs="Times New Roman"/>
          <w:sz w:val="28"/>
          <w:szCs w:val="28"/>
          <w:lang w:val="nl-NL"/>
        </w:rPr>
        <w:t xml:space="preserve"> Chế độ dinh dưỡng hàng ngày của huấn luyện viên, vận động viên đã được cải thiện đáng kể, góp phần quan trọng giúp huấn luyện viên, vận động viên đảm bảo sức khỏe, thể chất, yên tâm tập luyện thi đấu, đạt được nhiều thành tích cho tỉnh nhà.</w:t>
      </w:r>
      <w:r w:rsidRPr="00CE2F40">
        <w:rPr>
          <w:rFonts w:ascii="Times New Roman" w:eastAsia="Calibri" w:hAnsi="Times New Roman" w:cs="Times New Roman"/>
          <w:sz w:val="28"/>
          <w:lang w:val="nl-NL"/>
        </w:rPr>
        <w:t xml:space="preserve"> Cùng với đó,</w:t>
      </w:r>
      <w:r w:rsidRPr="00CE2F40">
        <w:rPr>
          <w:rFonts w:ascii="Times New Roman" w:eastAsia="Calibri" w:hAnsi="Times New Roman" w:cs="Times New Roman"/>
          <w:sz w:val="28"/>
          <w:szCs w:val="28"/>
          <w:lang w:val="nl-NL"/>
        </w:rPr>
        <w:t xml:space="preserve"> chế độ chi tiêu tài chính trong quá trình tổ chức các giải thi đấu thể thao được triển khai hiệu quả đã góp phần tích cực đẩy mạnh phát triển phong trào rèn luyện thể dục thể thao, nâng cao sức khỏe cộng đồ</w:t>
      </w:r>
      <w:r w:rsidR="002836CA" w:rsidRPr="00CE2F40">
        <w:rPr>
          <w:rFonts w:ascii="Times New Roman" w:eastAsia="Calibri" w:hAnsi="Times New Roman" w:cs="Times New Roman"/>
          <w:sz w:val="28"/>
          <w:szCs w:val="28"/>
          <w:lang w:val="nl-NL"/>
        </w:rPr>
        <w:t xml:space="preserve">ng. </w:t>
      </w:r>
      <w:r w:rsidR="00B272CB" w:rsidRPr="00CE2F40">
        <w:rPr>
          <w:rFonts w:ascii="Times New Roman" w:eastAsia="Calibri" w:hAnsi="Times New Roman" w:cs="Times New Roman"/>
          <w:sz w:val="28"/>
          <w:szCs w:val="28"/>
          <w:lang w:val="nl-NL"/>
        </w:rPr>
        <w:t xml:space="preserve">Giai đoạn 2021-2025 </w:t>
      </w:r>
      <w:r w:rsidR="00B272CB" w:rsidRPr="00CE2F40">
        <w:rPr>
          <w:rFonts w:ascii="Times New Roman" w:eastAsia="Times New Roman" w:hAnsi="Times New Roman" w:cs="Times New Roman"/>
          <w:spacing w:val="-2"/>
          <w:sz w:val="28"/>
          <w:szCs w:val="28"/>
        </w:rPr>
        <w:t xml:space="preserve">các đội tuyển thể thao của tỉnh tham gia thi đấu tại các giải khu vực, quốc gia và quốc tế, </w:t>
      </w:r>
      <w:r w:rsidR="0012548C">
        <w:rPr>
          <w:rFonts w:ascii="Times New Roman" w:eastAsia="Times New Roman" w:hAnsi="Times New Roman" w:cs="Times New Roman"/>
          <w:spacing w:val="-2"/>
          <w:sz w:val="28"/>
          <w:szCs w:val="28"/>
        </w:rPr>
        <w:t>đạt gần</w:t>
      </w:r>
      <w:r w:rsidR="002836CA" w:rsidRPr="00CE2F40">
        <w:rPr>
          <w:rFonts w:ascii="Times New Roman" w:eastAsia="Times New Roman" w:hAnsi="Times New Roman" w:cs="Times New Roman"/>
          <w:spacing w:val="-2"/>
          <w:sz w:val="28"/>
          <w:szCs w:val="28"/>
        </w:rPr>
        <w:t xml:space="preserve"> 500</w:t>
      </w:r>
      <w:r w:rsidR="00B272CB" w:rsidRPr="00CE2F40">
        <w:rPr>
          <w:rFonts w:ascii="Times New Roman" w:eastAsia="Times New Roman" w:hAnsi="Times New Roman" w:cs="Times New Roman"/>
          <w:spacing w:val="-2"/>
          <w:sz w:val="28"/>
          <w:szCs w:val="28"/>
        </w:rPr>
        <w:t xml:space="preserve"> huy chương các loại, trong đó có nhiều huy chương quốc tế; 04 vận động viên được triệu tập vào đội tuyển quốc gia và đội tuyển trẻ quốc gia. Một số môn thể thao có bước tiến nổi bật như Muay, Cử tạ, Điền kinh, Wushu. </w:t>
      </w:r>
      <w:r w:rsidR="002836CA" w:rsidRPr="00CE2F40">
        <w:rPr>
          <w:rFonts w:ascii="Times New Roman" w:eastAsia="Times New Roman" w:hAnsi="Times New Roman" w:cs="Times New Roman"/>
          <w:spacing w:val="-2"/>
          <w:sz w:val="28"/>
          <w:szCs w:val="28"/>
        </w:rPr>
        <w:t xml:space="preserve"> Năm 2022 t</w:t>
      </w:r>
      <w:r w:rsidR="00B272CB" w:rsidRPr="00CE2F40">
        <w:rPr>
          <w:rFonts w:ascii="Times New Roman" w:eastAsia="Times New Roman" w:hAnsi="Times New Roman" w:cs="Times New Roman"/>
          <w:spacing w:val="-2"/>
          <w:sz w:val="28"/>
          <w:szCs w:val="28"/>
        </w:rPr>
        <w:t xml:space="preserve">ham gia Đại hội TDTT toàn quốc đạt 15 huy chương (02 vàng, 03 bạc, 12 đồng) và xếp 47/65 tỉnh, thành,ngành. Năm 2025 vận động viên của tỉnh giành 01 huy chương vàng tại giải Vô địch Muay Châu Á; 03 huy chương vàng tại giải vô địch Cử tạ Thanh thiếu niên Châu Á tại Kazakhstan. Tham gia giải vô địch Điền kinh U18-21 Đông </w:t>
      </w:r>
      <w:r w:rsidR="002836CA" w:rsidRPr="00CE2F40">
        <w:rPr>
          <w:rFonts w:ascii="Times New Roman" w:eastAsia="Times New Roman" w:hAnsi="Times New Roman" w:cs="Times New Roman"/>
          <w:spacing w:val="-2"/>
          <w:sz w:val="28"/>
          <w:szCs w:val="28"/>
        </w:rPr>
        <w:t xml:space="preserve">Nam Á dành 01 huy chương vàng </w:t>
      </w:r>
      <w:r w:rsidR="00B272CB" w:rsidRPr="00CE2F40">
        <w:rPr>
          <w:rFonts w:ascii="Times New Roman" w:eastAsia="Times New Roman" w:hAnsi="Times New Roman" w:cs="Times New Roman"/>
          <w:spacing w:val="-2"/>
          <w:sz w:val="28"/>
          <w:szCs w:val="28"/>
        </w:rPr>
        <w:t>đóng góp vào thành tích chung của đoàn thể thao Việt Nam.</w:t>
      </w:r>
      <w:r w:rsidR="002836CA" w:rsidRPr="00CE2F40">
        <w:rPr>
          <w:rFonts w:ascii="Times New Roman" w:eastAsia="Times New Roman" w:hAnsi="Times New Roman" w:cs="Times New Roman"/>
          <w:spacing w:val="-2"/>
          <w:sz w:val="28"/>
          <w:szCs w:val="28"/>
        </w:rPr>
        <w:t xml:space="preserve"> Và cũng lần đầu tiên trong lịch sử Bóng đá U11 tỉnh Lạng Sơn đạt huy chương đồng.</w:t>
      </w:r>
      <w:r w:rsidR="00B272CB" w:rsidRPr="00CE2F40">
        <w:rPr>
          <w:rFonts w:ascii="Times New Roman" w:eastAsia="Times New Roman" w:hAnsi="Times New Roman" w:cs="Times New Roman"/>
          <w:spacing w:val="-2"/>
          <w:sz w:val="28"/>
          <w:szCs w:val="28"/>
        </w:rPr>
        <w:t>Thành tích thi đấu tăng qua từng năm, khẳng định sự phát triển ổn định của thể thao Lạng Sơn.</w:t>
      </w:r>
      <w:r w:rsidR="0082322E" w:rsidRPr="00CE2F40">
        <w:rPr>
          <w:rFonts w:ascii="Times New Roman" w:eastAsia="Times New Roman" w:hAnsi="Times New Roman" w:cs="Times New Roman"/>
          <w:spacing w:val="-2"/>
          <w:sz w:val="28"/>
          <w:szCs w:val="28"/>
        </w:rPr>
        <w:t xml:space="preserve"> Bên cạnh đó, phong trào thể dục thể thao quần chúng tiếp tục phát triển rộng khắp với nhiều hình thức đa dạng, góp phần nâng cao sức khỏe, xây dựng lối sống lành mạnh và cải thiện đời sống văn hóa, tinh thần cho Nhân dân.</w:t>
      </w:r>
      <w:r w:rsidR="002836CA" w:rsidRPr="00CE2F40">
        <w:rPr>
          <w:rFonts w:ascii="Times New Roman" w:eastAsia="Times New Roman" w:hAnsi="Times New Roman" w:cs="Times New Roman"/>
          <w:spacing w:val="-2"/>
          <w:sz w:val="28"/>
          <w:szCs w:val="28"/>
        </w:rPr>
        <w:t xml:space="preserve"> </w:t>
      </w:r>
      <w:r w:rsidR="002836CA" w:rsidRPr="00CE2F40">
        <w:rPr>
          <w:rFonts w:ascii="Times New Roman" w:eastAsia="Calibri" w:hAnsi="Times New Roman" w:cs="Times New Roman"/>
          <w:sz w:val="28"/>
          <w:szCs w:val="28"/>
          <w:lang w:val="nl-NL"/>
        </w:rPr>
        <w:t>Như vậy, Nghị quyết số 11/2021/NQ-HĐND đã phát huy hiệu quả, đi vào cuộc sống, phù hợp với thực tiễn kể từ thời điểm ban hành đến thời điểm hiện tại.</w:t>
      </w:r>
    </w:p>
    <w:p w14:paraId="67CA6D4A" w14:textId="77777777" w:rsidR="005D71B6" w:rsidRPr="00CE2F40" w:rsidRDefault="005D71B6" w:rsidP="005D71B6">
      <w:pPr>
        <w:widowControl/>
        <w:autoSpaceDE/>
        <w:autoSpaceDN/>
        <w:spacing w:before="120" w:after="120"/>
        <w:ind w:firstLine="720"/>
        <w:jc w:val="both"/>
        <w:rPr>
          <w:rFonts w:ascii="Times New Roman" w:eastAsia="Calibri" w:hAnsi="Times New Roman" w:cs="Times New Roman"/>
          <w:sz w:val="28"/>
          <w:szCs w:val="28"/>
        </w:rPr>
      </w:pPr>
      <w:r w:rsidRPr="00CE2F40">
        <w:rPr>
          <w:rFonts w:ascii="Times New Roman" w:eastAsia="Calibri" w:hAnsi="Times New Roman" w:cs="Times New Roman"/>
          <w:sz w:val="28"/>
          <w:szCs w:val="28"/>
        </w:rPr>
        <w:t>Tuy nhiên, đến nay một số mức chi về chế độ dinh dưỡng đối với huấn luyện viên, vận động viên, học sinh năng khiếu thể thao đã không còn phù hợ</w:t>
      </w:r>
      <w:r w:rsidR="00C81E68" w:rsidRPr="00CE2F40">
        <w:rPr>
          <w:rFonts w:ascii="Times New Roman" w:eastAsia="Calibri" w:hAnsi="Times New Roman" w:cs="Times New Roman"/>
          <w:sz w:val="28"/>
          <w:szCs w:val="28"/>
        </w:rPr>
        <w:t xml:space="preserve">p </w:t>
      </w:r>
      <w:r w:rsidRPr="00CE2F40">
        <w:rPr>
          <w:rFonts w:ascii="Times New Roman" w:eastAsia="Calibri" w:hAnsi="Times New Roman" w:cs="Times New Roman"/>
          <w:sz w:val="28"/>
          <w:szCs w:val="28"/>
        </w:rPr>
        <w:t xml:space="preserve">do sự biến động tăng về chỉ số giá tiêu dùng, giá cả thực tế, bên cạnh đó, chính sách thu hút người tài ở một số tỉnh, thành phố được chú trọng quan tâm đầu tư cao nên ảnh hưởng phần nào đến tâm lý của huấn luyện viên, vận động viên tỉnh nhà; thời gian tới, để đảm bảo chế độ cho các huấn luyện viên và vận động viên, đồng thời giữ chân được các vận động viên thể thao của tỉnh yên tâm tập luyện và tham gia thi đấu đòi hỏi cần có chính sách mới phù hợp cho huấn luyện viên, vận động viên. </w:t>
      </w:r>
    </w:p>
    <w:p w14:paraId="5BCF93B0" w14:textId="77777777" w:rsidR="0082322E" w:rsidRPr="00CE2F40" w:rsidRDefault="005D71B6" w:rsidP="0082322E">
      <w:pPr>
        <w:spacing w:before="120"/>
        <w:ind w:firstLine="720"/>
        <w:jc w:val="both"/>
        <w:rPr>
          <w:rFonts w:ascii="Times New Roman" w:eastAsia="Times New Roman" w:hAnsi="Times New Roman" w:cs="Times New Roman"/>
          <w:sz w:val="28"/>
          <w:szCs w:val="28"/>
        </w:rPr>
      </w:pPr>
      <w:r w:rsidRPr="00CE2F40">
        <w:rPr>
          <w:rFonts w:ascii="Times New Roman" w:eastAsia="Times New Roman" w:hAnsi="Times New Roman" w:cs="Times New Roman"/>
          <w:sz w:val="28"/>
          <w:szCs w:val="28"/>
          <w:lang w:eastAsia="ar-SA"/>
        </w:rPr>
        <w:t>Đến nay,</w:t>
      </w:r>
      <w:r w:rsidR="0082322E" w:rsidRPr="00CE2F40">
        <w:rPr>
          <w:rFonts w:ascii="Times New Roman" w:eastAsia="Times New Roman" w:hAnsi="Times New Roman" w:cs="Times New Roman"/>
          <w:sz w:val="28"/>
          <w:szCs w:val="28"/>
        </w:rPr>
        <w:t xml:space="preserve"> hệ thống pháp luật có nhiều thay đổi quan trọng liên quan trực tiếp đến lĩnh vực thể dục, thể thao và quản lý ngân sách nhà nước. </w:t>
      </w:r>
      <w:r w:rsidRPr="00CE2F40">
        <w:rPr>
          <w:rFonts w:ascii="Times New Roman" w:eastAsia="Times New Roman" w:hAnsi="Times New Roman" w:cs="Times New Roman"/>
          <w:sz w:val="28"/>
          <w:szCs w:val="28"/>
          <w:lang w:eastAsia="ar-SA"/>
        </w:rPr>
        <w:t xml:space="preserve"> Bộ trưởng Bộ Tài chính đã ban hành Thông tư</w:t>
      </w:r>
      <w:r w:rsidRPr="00CE2F40">
        <w:rPr>
          <w:rFonts w:ascii="Times New Roman" w:eastAsia="Times New Roman" w:hAnsi="Times New Roman" w:cs="Times New Roman"/>
          <w:bCs/>
          <w:sz w:val="28"/>
          <w:szCs w:val="28"/>
        </w:rPr>
        <w:t xml:space="preserve"> số 117/2025/TT-BTC ngày 16/12/2025</w:t>
      </w:r>
      <w:r w:rsidRPr="00CE2F40">
        <w:rPr>
          <w:rFonts w:ascii="Times New Roman" w:eastAsia="Times New Roman" w:hAnsi="Times New Roman" w:cs="Times New Roman"/>
          <w:sz w:val="28"/>
          <w:szCs w:val="28"/>
        </w:rPr>
        <w:t xml:space="preserve"> và Nghị định 349/2025/NĐ-CP ngày 30/12/2025 của Chính phủ. Theo đó, tại khoản 1 Điều 7 </w:t>
      </w:r>
      <w:r w:rsidRPr="00CE2F40">
        <w:rPr>
          <w:rFonts w:ascii="Times New Roman" w:eastAsia="Times New Roman" w:hAnsi="Times New Roman" w:cs="Times New Roman"/>
          <w:sz w:val="28"/>
          <w:szCs w:val="28"/>
        </w:rPr>
        <w:lastRenderedPageBreak/>
        <w:t xml:space="preserve">của Thông tư 117/2025/TT-BTC quy định  </w:t>
      </w:r>
      <w:r w:rsidRPr="00CE2F40">
        <w:rPr>
          <w:rFonts w:ascii="Times New Roman" w:eastAsia="Calibri" w:hAnsi="Times New Roman" w:cs="Times New Roman"/>
          <w:sz w:val="28"/>
          <w:szCs w:val="28"/>
          <w:shd w:val="clear" w:color="auto" w:fill="FFFFFF"/>
        </w:rPr>
        <w:t>Ủy ban nhân dân cấp tỉnh trình Hội đồng nhân dân cùng cấp quy định các mức chi cụ thể để tổ chức các giải thi đấu thể thao do địa phương tổ chức để thực hiện cho phù hợp với khả năng cân đối của ngân sách địa phương, tình hình thực tế và tính chất của từng giải. Khoản 2 Điều 21 của Nghị định 349/2025/NĐ-CP trách nhiệm của Hội đồng nhân dân, Ủy ban nhân dân cấp tỉnh: Triển khai thực hiện Nghị định này và ban hành các chế độ, tiêu chuẩn, định mức chi cho thành viên đội thể thao thuộc thẩm quyền quản lý theo quy định của pháp luật về ngân sách nhà nước, phù hợp với khả năng cân đối ngân sách địa phương.</w:t>
      </w:r>
      <w:r w:rsidR="0086427B" w:rsidRPr="00CE2F40">
        <w:rPr>
          <w:rFonts w:ascii="Times New Roman" w:eastAsia="Calibri" w:hAnsi="Times New Roman" w:cs="Times New Roman"/>
          <w:sz w:val="28"/>
          <w:szCs w:val="28"/>
          <w:shd w:val="clear" w:color="auto" w:fill="FFFFFF"/>
        </w:rPr>
        <w:t xml:space="preserve"> Như vậy, Hội đồng nhân dân tỉnh có thẩm quyền quyết định các mức chi cụ thể để tổ chức các giải thi đấu thể thao do địa phương tổ chức và các chế độ, tiêu chuẩn, định mức chi cho thành viên đội thể thao thuộc thẩm quyền quản lý theo quy định của pháp luật.</w:t>
      </w:r>
      <w:r w:rsidR="0082322E" w:rsidRPr="00CE2F40">
        <w:rPr>
          <w:rFonts w:ascii="Times New Roman" w:eastAsia="Times New Roman" w:hAnsi="Times New Roman" w:cs="Times New Roman"/>
          <w:sz w:val="28"/>
          <w:szCs w:val="28"/>
        </w:rPr>
        <w:t xml:space="preserve"> Bên cạnh đó, từ năm 2025, Luật Ngân sách nhà nước năm 2025 có hiệu lực thi hành, cùng với việc triển khai mô hình tổ chức chính quyền địa phương hai cấp (tỉnh - xã, không còn cấp huyện), đặt ra yêu cầu phải rà soát, sắp xếp lại toàn bộ hệ thống cơ chế, chính sách chi ngân sách trong lĩnh vực thể dục, thể thao. Việc thay đổi mô hình tổ chức bộ máy và phân cấp quản lý ngân sách đòi hỏi các chính sách hiện hành phải được điều chỉnh theo hướng đồng bộ, thống nhất, phù hợp với cơ chế quản lý mới.</w:t>
      </w:r>
    </w:p>
    <w:p w14:paraId="45619EAE" w14:textId="77777777" w:rsidR="005D71B6" w:rsidRPr="00CE2F40" w:rsidRDefault="005D71B6" w:rsidP="00E62B4A">
      <w:pPr>
        <w:ind w:firstLine="720"/>
        <w:jc w:val="both"/>
        <w:rPr>
          <w:rFonts w:ascii="Times New Roman" w:eastAsia="Calibri" w:hAnsi="Times New Roman" w:cs="Times New Roman"/>
          <w:b/>
          <w:sz w:val="28"/>
          <w:szCs w:val="28"/>
        </w:rPr>
      </w:pPr>
      <w:r w:rsidRPr="00CE2F40">
        <w:rPr>
          <w:rFonts w:ascii="Times New Roman" w:eastAsia="Calibri" w:hAnsi="Times New Roman" w:cs="Times New Roman"/>
          <w:sz w:val="28"/>
          <w:szCs w:val="28"/>
        </w:rPr>
        <w:t xml:space="preserve">Do đó, việc tích hợp các quy định về chế độ, chính sách cho </w:t>
      </w:r>
      <w:r w:rsidR="00E62B4A" w:rsidRPr="00CE2F40">
        <w:rPr>
          <w:rFonts w:ascii="Times New Roman" w:eastAsia="Calibri" w:hAnsi="Times New Roman" w:cs="Times New Roman"/>
          <w:sz w:val="28"/>
          <w:szCs w:val="28"/>
        </w:rPr>
        <w:t>thành viên đội thể thao và quy định mức chi tổ chức các giải thể thao trên địa bàn tỉnh Lạng Sơn</w:t>
      </w:r>
      <w:r w:rsidRPr="00CE2F40">
        <w:rPr>
          <w:rFonts w:ascii="Times New Roman" w:eastAsia="Calibri" w:hAnsi="Times New Roman" w:cs="Times New Roman"/>
          <w:sz w:val="28"/>
          <w:szCs w:val="28"/>
        </w:rPr>
        <w:t xml:space="preserve"> tại các văn bản nêu trên thành một Nghị quyết mới sẽ hình thành một chuỗi chế độ chính sách xuyên suốt dành cho huấn luyện viên, vận động viên từ khi được tuyển chọn vào đào tạo cho đến khi kết thúc sự nghiệp thể thao, khắc phục được sự phân tán, chồng chéo trong việc thực hiện chính sách, bảo đảm được tính đồng bộ trong hệ thống pháp luật, đáp ứng với yêu cầu về cải cách thể chế, tạo điều</w:t>
      </w:r>
      <w:r w:rsidRPr="00CE2F40">
        <w:rPr>
          <w:rFonts w:ascii="Calibri" w:eastAsia="Calibri" w:hAnsi="Calibri" w:cs="Arial"/>
          <w:sz w:val="20"/>
          <w:szCs w:val="20"/>
        </w:rPr>
        <w:t xml:space="preserve"> </w:t>
      </w:r>
      <w:r w:rsidRPr="00CE2F40">
        <w:rPr>
          <w:rFonts w:ascii="Times New Roman" w:eastAsia="Calibri" w:hAnsi="Times New Roman" w:cs="Times New Roman"/>
          <w:sz w:val="28"/>
          <w:szCs w:val="28"/>
        </w:rPr>
        <w:t>kiện thuận lợi cho việc tra cứu, áp dụng, thực hiện sau này.</w:t>
      </w:r>
    </w:p>
    <w:p w14:paraId="4D114796" w14:textId="77777777" w:rsidR="005D71B6" w:rsidRPr="00CE2F40" w:rsidRDefault="005D71B6" w:rsidP="0082322E">
      <w:pPr>
        <w:spacing w:before="120"/>
        <w:ind w:firstLine="720"/>
        <w:jc w:val="both"/>
        <w:rPr>
          <w:rFonts w:ascii="Times New Roman" w:eastAsia="Times New Roman" w:hAnsi="Times New Roman" w:cs="Times New Roman"/>
          <w:sz w:val="28"/>
          <w:szCs w:val="28"/>
        </w:rPr>
      </w:pPr>
      <w:r w:rsidRPr="00CE2F40">
        <w:rPr>
          <w:rFonts w:ascii="Times New Roman" w:eastAsia="Calibri" w:hAnsi="Times New Roman" w:cs="Times New Roman"/>
          <w:sz w:val="28"/>
          <w:szCs w:val="28"/>
        </w:rPr>
        <w:t xml:space="preserve">Từ cơ sở pháp lý và tình hình thực tiễn trên, việc xây </w:t>
      </w:r>
      <w:r w:rsidRPr="00CE2F40">
        <w:rPr>
          <w:rFonts w:ascii="Times New Roman" w:eastAsia="Calibri" w:hAnsi="Times New Roman" w:cs="Times New Roman"/>
          <w:sz w:val="28"/>
          <w:szCs w:val="28"/>
          <w:lang w:val="nl-NL"/>
        </w:rPr>
        <w:t>Nghị quyết của HĐND tỉ</w:t>
      </w:r>
      <w:r w:rsidR="00E62B4A" w:rsidRPr="00CE2F40">
        <w:rPr>
          <w:rFonts w:ascii="Times New Roman" w:eastAsia="Calibri" w:hAnsi="Times New Roman" w:cs="Times New Roman"/>
          <w:sz w:val="28"/>
          <w:szCs w:val="28"/>
          <w:lang w:val="nl-NL"/>
        </w:rPr>
        <w:t>nh quy đị</w:t>
      </w:r>
      <w:r w:rsidR="00854414" w:rsidRPr="00CE2F40">
        <w:rPr>
          <w:rFonts w:ascii="Times New Roman" w:eastAsia="Calibri" w:hAnsi="Times New Roman" w:cs="Times New Roman"/>
          <w:sz w:val="28"/>
          <w:szCs w:val="28"/>
          <w:lang w:val="nl-NL"/>
        </w:rPr>
        <w:t xml:space="preserve">nh về </w:t>
      </w:r>
      <w:r w:rsidR="00854414" w:rsidRPr="00CE2F40">
        <w:rPr>
          <w:rFonts w:ascii="Times New Roman" w:eastAsia="Calibri" w:hAnsi="Times New Roman" w:cs="Times New Roman"/>
          <w:sz w:val="28"/>
          <w:szCs w:val="28"/>
        </w:rPr>
        <w:t>chế độ, chính sách cho thành viên đội thể thao và quy định mức chi tổ chức các giải thể thao trên địa bàn tỉnh Lạng Sơn</w:t>
      </w:r>
      <w:r w:rsidRPr="00CE2F40">
        <w:rPr>
          <w:rFonts w:ascii="Times New Roman" w:eastAsia="Calibri" w:hAnsi="Times New Roman" w:cs="Times New Roman"/>
          <w:sz w:val="28"/>
          <w:szCs w:val="28"/>
        </w:rPr>
        <w:t xml:space="preserve"> phù hợp với tình hình thực tiễn và các quy định hiện hành nhằm phát triển thể thao có trọng tâm, trọng điểm góp phần thúc đẩy phát triển kinh tế xã hộ</w:t>
      </w:r>
      <w:r w:rsidR="0082322E" w:rsidRPr="00CE2F40">
        <w:rPr>
          <w:rFonts w:ascii="Times New Roman" w:eastAsia="Calibri" w:hAnsi="Times New Roman" w:cs="Times New Roman"/>
          <w:sz w:val="28"/>
          <w:szCs w:val="28"/>
        </w:rPr>
        <w:t>i</w:t>
      </w:r>
      <w:r w:rsidR="0082322E" w:rsidRPr="00CE2F40">
        <w:rPr>
          <w:rFonts w:ascii="Times New Roman" w:eastAsia="Times New Roman" w:hAnsi="Times New Roman" w:cs="Times New Roman"/>
          <w:sz w:val="28"/>
          <w:szCs w:val="28"/>
        </w:rPr>
        <w:t>.</w:t>
      </w:r>
    </w:p>
    <w:p w14:paraId="2AF41F2F" w14:textId="77777777" w:rsidR="00854414" w:rsidRPr="00CE2F40" w:rsidRDefault="00854414" w:rsidP="00854414">
      <w:pPr>
        <w:spacing w:after="120"/>
        <w:ind w:firstLine="720"/>
        <w:jc w:val="both"/>
        <w:rPr>
          <w:rFonts w:ascii="Times New Roman" w:eastAsia="Calibri" w:hAnsi="Times New Roman" w:cs="Times New Roman"/>
          <w:b/>
          <w:sz w:val="28"/>
          <w:szCs w:val="28"/>
          <w:lang w:val="nl-NL"/>
        </w:rPr>
      </w:pPr>
      <w:r w:rsidRPr="00CE2F40">
        <w:rPr>
          <w:rFonts w:ascii="Times New Roman" w:eastAsia="Calibri" w:hAnsi="Times New Roman" w:cs="Times New Roman"/>
          <w:b/>
          <w:sz w:val="28"/>
          <w:szCs w:val="28"/>
          <w:lang w:val="nl-NL"/>
        </w:rPr>
        <w:t>III. MỤC ĐÍCH, QUAN ĐIỂM XÂY DỰNG NGHỊ QUYẾT</w:t>
      </w:r>
    </w:p>
    <w:p w14:paraId="725D11CF" w14:textId="77777777" w:rsidR="00854414" w:rsidRPr="00CE2F40" w:rsidRDefault="00854414" w:rsidP="00854414">
      <w:pPr>
        <w:widowControl/>
        <w:autoSpaceDE/>
        <w:autoSpaceDN/>
        <w:spacing w:after="120"/>
        <w:ind w:firstLine="720"/>
        <w:jc w:val="both"/>
        <w:rPr>
          <w:rFonts w:ascii="Times New Roman" w:eastAsia="Calibri" w:hAnsi="Times New Roman" w:cs="Times New Roman"/>
          <w:b/>
          <w:sz w:val="28"/>
          <w:szCs w:val="28"/>
          <w:lang w:val="nl-NL"/>
        </w:rPr>
      </w:pPr>
      <w:r w:rsidRPr="00CE2F40">
        <w:rPr>
          <w:rFonts w:ascii="Times New Roman" w:eastAsia="Calibri" w:hAnsi="Times New Roman" w:cs="Times New Roman"/>
          <w:b/>
          <w:sz w:val="28"/>
          <w:szCs w:val="28"/>
          <w:lang w:val="nl-NL"/>
        </w:rPr>
        <w:t>1. Mục đích</w:t>
      </w:r>
    </w:p>
    <w:p w14:paraId="778113D4" w14:textId="77777777" w:rsidR="00854414" w:rsidRPr="00CE2F40" w:rsidRDefault="00854414" w:rsidP="00854414">
      <w:pPr>
        <w:widowControl/>
        <w:autoSpaceDE/>
        <w:autoSpaceDN/>
        <w:spacing w:after="120"/>
        <w:ind w:firstLine="720"/>
        <w:jc w:val="both"/>
        <w:rPr>
          <w:rFonts w:ascii="Times New Roman" w:eastAsia="Calibri" w:hAnsi="Times New Roman" w:cs="Times New Roman"/>
          <w:bCs/>
          <w:sz w:val="28"/>
          <w:szCs w:val="28"/>
          <w:lang w:val="nl-NL"/>
        </w:rPr>
      </w:pPr>
      <w:r w:rsidRPr="00CE2F40">
        <w:rPr>
          <w:rFonts w:ascii="Times New Roman" w:eastAsia="Calibri" w:hAnsi="Times New Roman" w:cs="Times New Roman"/>
          <w:bCs/>
          <w:sz w:val="28"/>
          <w:szCs w:val="28"/>
          <w:lang w:val="nl-NL"/>
        </w:rPr>
        <w:t xml:space="preserve">Việc ban hành Nghị quyết là cơ sở pháp lý để các cơ quan, đơn vị thực hiện lập dự toán và thực hiện nhiệm vụ chi chế độ chính sách, hỗ trợ, ưu đãi đối với huấn luyện viên, vận động viên các cấp về chế độ dinh dưỡng và </w:t>
      </w:r>
      <w:r w:rsidR="00B359E3" w:rsidRPr="00CE2F40">
        <w:rPr>
          <w:rFonts w:ascii="Times New Roman" w:eastAsia="Calibri" w:hAnsi="Times New Roman" w:cs="Times New Roman"/>
          <w:bCs/>
          <w:sz w:val="28"/>
          <w:szCs w:val="28"/>
          <w:lang w:val="nl-NL"/>
        </w:rPr>
        <w:t>mức chi tổ chức các</w:t>
      </w:r>
      <w:r w:rsidRPr="00CE2F40">
        <w:rPr>
          <w:rFonts w:ascii="Times New Roman" w:eastAsia="Calibri" w:hAnsi="Times New Roman" w:cs="Times New Roman"/>
          <w:bCs/>
          <w:sz w:val="28"/>
          <w:szCs w:val="28"/>
          <w:lang w:val="nl-NL"/>
        </w:rPr>
        <w:t xml:space="preserve"> giải thể thao trên địa bàn tỉnh đảm bảo việc ban hành chính sách với khả năng cân đối ngân sách.</w:t>
      </w:r>
    </w:p>
    <w:p w14:paraId="2DE29FEE" w14:textId="77777777" w:rsidR="00B359E3" w:rsidRPr="00CE2F40" w:rsidRDefault="00B359E3" w:rsidP="00854414">
      <w:pPr>
        <w:widowControl/>
        <w:autoSpaceDE/>
        <w:autoSpaceDN/>
        <w:spacing w:after="120"/>
        <w:ind w:firstLine="720"/>
        <w:jc w:val="both"/>
        <w:rPr>
          <w:rFonts w:ascii="Times New Roman" w:eastAsia="Calibri" w:hAnsi="Times New Roman" w:cs="Times New Roman"/>
          <w:bCs/>
          <w:sz w:val="28"/>
          <w:szCs w:val="28"/>
          <w:lang w:val="nl-NL"/>
        </w:rPr>
      </w:pPr>
      <w:r w:rsidRPr="00CE2F40">
        <w:rPr>
          <w:rFonts w:ascii="Times New Roman" w:eastAsia="Calibri" w:hAnsi="Times New Roman" w:cs="Times New Roman"/>
          <w:bCs/>
          <w:sz w:val="28"/>
          <w:szCs w:val="28"/>
          <w:lang w:val="nl-NL"/>
        </w:rPr>
        <w:t>Đảm bảo được sự công bằng, hài hòa quy định chế độ, chính sách của Trung ương  với chính sách của địa phương phù hợp với tình hình phát triển kinh tế xã hội.</w:t>
      </w:r>
    </w:p>
    <w:p w14:paraId="6A1E474C" w14:textId="77777777" w:rsidR="00854414" w:rsidRPr="00CE2F40" w:rsidRDefault="00B359E3" w:rsidP="00854414">
      <w:pPr>
        <w:widowControl/>
        <w:autoSpaceDE/>
        <w:autoSpaceDN/>
        <w:spacing w:after="120"/>
        <w:ind w:firstLine="720"/>
        <w:jc w:val="both"/>
        <w:rPr>
          <w:rFonts w:ascii="Times New Roman" w:eastAsia="Calibri" w:hAnsi="Times New Roman" w:cs="Times New Roman"/>
          <w:sz w:val="28"/>
          <w:szCs w:val="28"/>
          <w:lang w:val="nl-NL"/>
        </w:rPr>
      </w:pPr>
      <w:r w:rsidRPr="00CE2F40">
        <w:rPr>
          <w:rFonts w:ascii="Times New Roman" w:eastAsia="Calibri" w:hAnsi="Times New Roman" w:cs="Times New Roman"/>
          <w:bCs/>
          <w:sz w:val="28"/>
          <w:szCs w:val="28"/>
          <w:lang w:val="nl-NL"/>
        </w:rPr>
        <w:t xml:space="preserve"> Để kịp thời thực hiện các chế độ, chính sách theo các văn bản quy định của Chính phủ  và các Bộ đã ban hành. T</w:t>
      </w:r>
      <w:r w:rsidR="00854414" w:rsidRPr="00CE2F40">
        <w:rPr>
          <w:rFonts w:ascii="Times New Roman" w:eastAsia="Calibri" w:hAnsi="Times New Roman" w:cs="Times New Roman"/>
          <w:bCs/>
          <w:sz w:val="28"/>
          <w:szCs w:val="28"/>
          <w:lang w:val="nl-NL"/>
        </w:rPr>
        <w:t>hông qua chính sách t</w:t>
      </w:r>
      <w:r w:rsidR="00854414" w:rsidRPr="00CE2F40">
        <w:rPr>
          <w:rFonts w:ascii="Times New Roman" w:eastAsia="Calibri" w:hAnsi="Times New Roman" w:cs="Times New Roman"/>
          <w:sz w:val="28"/>
          <w:szCs w:val="28"/>
          <w:lang w:val="nl-NL"/>
        </w:rPr>
        <w:t xml:space="preserve">ạo cơ chế ưu đãi để kịp thời động viên, khích lệ, tạo động lực để huấn luyện viên, vận động viên yên tâm </w:t>
      </w:r>
      <w:r w:rsidR="00854414" w:rsidRPr="00CE2F40">
        <w:rPr>
          <w:rFonts w:ascii="Times New Roman" w:eastAsia="Calibri" w:hAnsi="Times New Roman" w:cs="Times New Roman"/>
          <w:sz w:val="28"/>
          <w:szCs w:val="28"/>
          <w:lang w:val="nl-NL"/>
        </w:rPr>
        <w:lastRenderedPageBreak/>
        <w:t xml:space="preserve">công tác, hăng say tập luyện, cống hiến, phấn đấu thực hiện tốt nhiệm vụ được giao, góp phần nâng cao chất lượng phong trào thể dục thể thao của tỉnh, đặc biệt là thúc đẩy thể thao thành tích cao phát triển ngày càng mạnh mẽ. </w:t>
      </w:r>
    </w:p>
    <w:p w14:paraId="26A226A5" w14:textId="77777777" w:rsidR="00854414" w:rsidRPr="00CE2F40" w:rsidRDefault="00854414" w:rsidP="00854414">
      <w:pPr>
        <w:widowControl/>
        <w:autoSpaceDE/>
        <w:autoSpaceDN/>
        <w:spacing w:after="120"/>
        <w:ind w:firstLine="720"/>
        <w:jc w:val="both"/>
        <w:rPr>
          <w:rFonts w:ascii="Times New Roman" w:eastAsia="Calibri" w:hAnsi="Times New Roman" w:cs="Times New Roman"/>
          <w:b/>
          <w:sz w:val="28"/>
          <w:szCs w:val="28"/>
          <w:lang w:val="nl-NL"/>
        </w:rPr>
      </w:pPr>
      <w:r w:rsidRPr="00CE2F40">
        <w:rPr>
          <w:rFonts w:ascii="Times New Roman" w:eastAsia="Calibri" w:hAnsi="Times New Roman" w:cs="Times New Roman"/>
          <w:b/>
          <w:sz w:val="28"/>
          <w:szCs w:val="28"/>
          <w:lang w:val="nl-NL"/>
        </w:rPr>
        <w:t>2. Quan điểm</w:t>
      </w:r>
    </w:p>
    <w:p w14:paraId="35B16155" w14:textId="77777777" w:rsidR="00854414" w:rsidRPr="00CE2F40" w:rsidRDefault="00854414" w:rsidP="00854414">
      <w:pPr>
        <w:widowControl/>
        <w:autoSpaceDE/>
        <w:autoSpaceDN/>
        <w:spacing w:after="120"/>
        <w:ind w:firstLine="709"/>
        <w:jc w:val="both"/>
        <w:rPr>
          <w:rFonts w:ascii="Times New Roman" w:eastAsia="Calibri" w:hAnsi="Times New Roman" w:cs="Times New Roman"/>
          <w:sz w:val="28"/>
          <w:lang w:val="nl-NL"/>
        </w:rPr>
      </w:pPr>
      <w:r w:rsidRPr="00CE2F40">
        <w:rPr>
          <w:rFonts w:ascii="Times New Roman" w:eastAsia="Calibri" w:hAnsi="Times New Roman" w:cs="Times New Roman"/>
          <w:sz w:val="28"/>
          <w:szCs w:val="28"/>
          <w:lang w:val="nl-NL"/>
        </w:rPr>
        <w:t xml:space="preserve">Nghị quyết được xây dựng </w:t>
      </w:r>
      <w:r w:rsidRPr="00CE2F40">
        <w:rPr>
          <w:rFonts w:ascii="Times New Roman" w:eastAsia="Calibri" w:hAnsi="Times New Roman" w:cs="Times New Roman"/>
          <w:sz w:val="28"/>
          <w:lang w:val="nl-NL"/>
        </w:rPr>
        <w:t xml:space="preserve">phải đảm  bảo  tính  nhất  quán, đồng  bộ về đối tượng, phạm vi áp dụng và mức chi theo đúng  tinh  thần chỉ đạo  của Trung ương và tuân  thủ các quy định  pháp  luật. </w:t>
      </w:r>
    </w:p>
    <w:p w14:paraId="70EFC81A" w14:textId="77777777" w:rsidR="00221692" w:rsidRPr="00CE2F40" w:rsidRDefault="00854414" w:rsidP="00854414">
      <w:pPr>
        <w:widowControl/>
        <w:autoSpaceDE/>
        <w:autoSpaceDN/>
        <w:spacing w:after="120"/>
        <w:ind w:firstLine="709"/>
        <w:jc w:val="both"/>
        <w:rPr>
          <w:rFonts w:ascii="Times New Roman" w:eastAsia="Calibri" w:hAnsi="Times New Roman" w:cs="Times New Roman"/>
          <w:bCs/>
          <w:sz w:val="28"/>
          <w:szCs w:val="28"/>
          <w:lang w:val="nl-NL"/>
        </w:rPr>
      </w:pPr>
      <w:r w:rsidRPr="00CE2F40">
        <w:rPr>
          <w:rFonts w:ascii="Times New Roman" w:eastAsia="Calibri" w:hAnsi="Times New Roman" w:cs="Times New Roman"/>
          <w:bCs/>
          <w:sz w:val="28"/>
          <w:szCs w:val="28"/>
          <w:lang w:val="nl-NL"/>
        </w:rPr>
        <w:t xml:space="preserve">Đảm bảo công bằng, tương quan giữa các đối tượng thụ hưởng chính sách, </w:t>
      </w:r>
      <w:r w:rsidRPr="00CE2F40">
        <w:rPr>
          <w:rFonts w:ascii="Times New Roman" w:eastAsia="Calibri" w:hAnsi="Times New Roman" w:cs="Times New Roman"/>
          <w:sz w:val="28"/>
          <w:lang w:val="nl-NL"/>
        </w:rPr>
        <w:t xml:space="preserve">đảm bảo phù hợp với thực tiễn và </w:t>
      </w:r>
      <w:r w:rsidRPr="00CE2F40">
        <w:rPr>
          <w:rFonts w:ascii="Times New Roman" w:eastAsia="Calibri" w:hAnsi="Times New Roman" w:cs="Times New Roman"/>
          <w:bCs/>
          <w:sz w:val="28"/>
          <w:szCs w:val="28"/>
          <w:lang w:val="nl-NL"/>
        </w:rPr>
        <w:t>trong khả năng cân đối nguồn ngân sách của tỉnh.</w:t>
      </w:r>
    </w:p>
    <w:p w14:paraId="39DC7F90" w14:textId="77777777" w:rsidR="00207BE4" w:rsidRPr="00CE2F40" w:rsidRDefault="00207BE4" w:rsidP="00207BE4">
      <w:pPr>
        <w:widowControl/>
        <w:autoSpaceDE/>
        <w:autoSpaceDN/>
        <w:spacing w:before="120"/>
        <w:ind w:firstLine="720"/>
        <w:jc w:val="both"/>
        <w:rPr>
          <w:rFonts w:ascii="Times New Roman" w:eastAsia="Times New Roman" w:hAnsi="Times New Roman" w:cs="Times New Roman"/>
          <w:b/>
          <w:sz w:val="28"/>
          <w:szCs w:val="28"/>
        </w:rPr>
      </w:pPr>
      <w:r w:rsidRPr="00CE2F40">
        <w:rPr>
          <w:rFonts w:ascii="Times New Roman" w:eastAsia="Times New Roman" w:hAnsi="Times New Roman" w:cs="Times New Roman"/>
          <w:b/>
          <w:sz w:val="28"/>
          <w:szCs w:val="28"/>
        </w:rPr>
        <w:t>IV. QUÁ TRÌNH XÂY DỰNG DỰ THẢO NGHỊ QUYẾT</w:t>
      </w:r>
    </w:p>
    <w:p w14:paraId="5B16835D" w14:textId="77777777" w:rsidR="001C51F8" w:rsidRPr="00CE2F40" w:rsidRDefault="00207BE4" w:rsidP="00207BE4">
      <w:pPr>
        <w:widowControl/>
        <w:autoSpaceDE/>
        <w:autoSpaceDN/>
        <w:spacing w:before="120"/>
        <w:ind w:firstLine="720"/>
        <w:jc w:val="both"/>
        <w:rPr>
          <w:rFonts w:ascii="Times New Roman" w:eastAsia="Times New Roman" w:hAnsi="Times New Roman" w:cs="Times New Roman"/>
          <w:sz w:val="28"/>
          <w:szCs w:val="28"/>
        </w:rPr>
      </w:pPr>
      <w:r w:rsidRPr="00CE2F40">
        <w:rPr>
          <w:rFonts w:ascii="Times New Roman" w:eastAsia="Times New Roman" w:hAnsi="Times New Roman" w:cs="Times New Roman"/>
          <w:sz w:val="28"/>
          <w:szCs w:val="28"/>
        </w:rPr>
        <w:t>Quá trình xây dựng dự thảo Nghị quyết đảm bảo quy trình, thủ tục theo quy định của Luật Ban hành văn bản quy phạm pháp luật số 64/2025/QH15 được sửa đổi, bổ sung bởi Luật số 87/2025/QH15 và các văn bản hướng dẫn</w:t>
      </w:r>
      <w:r w:rsidR="001C51F8" w:rsidRPr="00CE2F40">
        <w:rPr>
          <w:rFonts w:ascii="Times New Roman" w:eastAsia="Times New Roman" w:hAnsi="Times New Roman" w:cs="Times New Roman"/>
          <w:sz w:val="28"/>
          <w:szCs w:val="28"/>
        </w:rPr>
        <w:t xml:space="preserve"> Quyết định số 60/2025/QĐ-UBND ngày 19/8/2025 của UBND tỉnh Lạng Sơn.</w:t>
      </w:r>
    </w:p>
    <w:p w14:paraId="09BA6EA4" w14:textId="77777777" w:rsidR="001C51F8" w:rsidRPr="00CE2F40" w:rsidRDefault="001C51F8" w:rsidP="001C51F8">
      <w:pPr>
        <w:widowControl/>
        <w:autoSpaceDE/>
        <w:autoSpaceDN/>
        <w:spacing w:before="120"/>
        <w:ind w:firstLine="720"/>
        <w:jc w:val="both"/>
        <w:rPr>
          <w:rFonts w:ascii="Times New Roman" w:eastAsia="Times New Roman" w:hAnsi="Times New Roman" w:cs="Times New Roman"/>
          <w:sz w:val="28"/>
          <w:szCs w:val="28"/>
        </w:rPr>
      </w:pPr>
      <w:r w:rsidRPr="00CE2F40">
        <w:rPr>
          <w:rFonts w:ascii="Times New Roman" w:eastAsia="Times New Roman" w:hAnsi="Times New Roman" w:cs="Times New Roman"/>
          <w:sz w:val="28"/>
          <w:szCs w:val="28"/>
        </w:rPr>
        <w:t xml:space="preserve">1. </w:t>
      </w:r>
      <w:r w:rsidR="00207BE4" w:rsidRPr="00CE2F40">
        <w:rPr>
          <w:rFonts w:ascii="Times New Roman" w:eastAsia="Times New Roman" w:hAnsi="Times New Roman" w:cs="Times New Roman"/>
          <w:sz w:val="28"/>
          <w:szCs w:val="28"/>
        </w:rPr>
        <w:t>Thực hiện chỉ đạo của</w:t>
      </w:r>
      <w:r w:rsidR="001177AB">
        <w:rPr>
          <w:rFonts w:ascii="Times New Roman" w:eastAsia="Times New Roman" w:hAnsi="Times New Roman" w:cs="Times New Roman"/>
          <w:sz w:val="28"/>
          <w:szCs w:val="28"/>
        </w:rPr>
        <w:t xml:space="preserve"> đồng chí Đoàn Thanh Sơn</w:t>
      </w:r>
      <w:r w:rsidR="00707406" w:rsidRPr="00CE2F40">
        <w:rPr>
          <w:rFonts w:ascii="Times New Roman" w:eastAsia="Times New Roman" w:hAnsi="Times New Roman" w:cs="Times New Roman"/>
          <w:sz w:val="28"/>
          <w:szCs w:val="28"/>
          <w:lang w:val="vi-VN"/>
        </w:rPr>
        <w:t xml:space="preserve"> Phó</w:t>
      </w:r>
      <w:r w:rsidR="00207BE4" w:rsidRPr="00CE2F40">
        <w:rPr>
          <w:rFonts w:ascii="Times New Roman" w:eastAsia="Times New Roman" w:hAnsi="Times New Roman" w:cs="Times New Roman"/>
          <w:sz w:val="28"/>
          <w:szCs w:val="28"/>
        </w:rPr>
        <w:t xml:space="preserve"> Chủ tịch UBND tỉnh tại Công văn</w:t>
      </w:r>
      <w:r w:rsidR="001177AB">
        <w:rPr>
          <w:rFonts w:ascii="Times New Roman" w:eastAsia="Times New Roman" w:hAnsi="Times New Roman" w:cs="Times New Roman"/>
          <w:sz w:val="28"/>
          <w:szCs w:val="28"/>
        </w:rPr>
        <w:t xml:space="preserve"> số 3182/VP-KGVX ngày 21/4/2026 của Văn phòng UBND tỉnh</w:t>
      </w:r>
      <w:r w:rsidR="00207BE4" w:rsidRPr="00CE2F40">
        <w:rPr>
          <w:rFonts w:ascii="Times New Roman" w:eastAsia="Times New Roman" w:hAnsi="Times New Roman" w:cs="Times New Roman"/>
          <w:sz w:val="28"/>
          <w:szCs w:val="28"/>
        </w:rPr>
        <w:t xml:space="preserve"> </w:t>
      </w:r>
      <w:r w:rsidR="00707406" w:rsidRPr="00CE2F40">
        <w:rPr>
          <w:rFonts w:ascii="Times New Roman" w:eastAsia="Times New Roman" w:hAnsi="Times New Roman" w:cs="Times New Roman"/>
          <w:sz w:val="28"/>
          <w:szCs w:val="28"/>
          <w:lang w:val="vi-VN"/>
        </w:rPr>
        <w:t>t</w:t>
      </w:r>
      <w:r w:rsidRPr="00CE2F40">
        <w:rPr>
          <w:rFonts w:ascii="Times New Roman" w:eastAsia="Times New Roman" w:hAnsi="Times New Roman" w:cs="Times New Roman"/>
          <w:sz w:val="28"/>
          <w:szCs w:val="28"/>
        </w:rPr>
        <w:t xml:space="preserve">ỉnh về việc tham mưu xây dựng Nghị quyết của HĐND tỉnh quy định về chế độ, chính sách đối với thành viên đội thể thao và quy định mức chi tổ chức các giải thể thao trên địa bàn tỉnh Lạng Sơn. Sở Văn hóa, Thể thao và Du lịch đã thành lập tổ soạn thảo, </w:t>
      </w:r>
      <w:r w:rsidR="00707406" w:rsidRPr="00CE2F40">
        <w:rPr>
          <w:rFonts w:ascii="Times New Roman" w:eastAsia="Times New Roman" w:hAnsi="Times New Roman" w:cs="Times New Roman"/>
          <w:sz w:val="28"/>
          <w:szCs w:val="28"/>
          <w:lang w:val="vi-VN"/>
        </w:rPr>
        <w:t xml:space="preserve">xây dựng </w:t>
      </w:r>
      <w:r w:rsidRPr="00CE2F40">
        <w:rPr>
          <w:rFonts w:ascii="Times New Roman" w:eastAsia="Times New Roman" w:hAnsi="Times New Roman" w:cs="Times New Roman"/>
          <w:sz w:val="28"/>
          <w:szCs w:val="28"/>
        </w:rPr>
        <w:t>dự thảo Nghị quyết quy định về chế độ, chính sách đối với thành viên đội thể thao và quy định mức chi tổ chức các giải thể thao trên địa bàn tỉnh Lạng Sơn.</w:t>
      </w:r>
    </w:p>
    <w:p w14:paraId="5033339D" w14:textId="77777777" w:rsidR="00843827" w:rsidRPr="00CE2F40" w:rsidRDefault="00843827" w:rsidP="001C51F8">
      <w:pPr>
        <w:widowControl/>
        <w:autoSpaceDE/>
        <w:autoSpaceDN/>
        <w:spacing w:before="120"/>
        <w:ind w:firstLine="720"/>
        <w:jc w:val="both"/>
        <w:rPr>
          <w:rFonts w:ascii="Times New Roman" w:eastAsia="Times New Roman" w:hAnsi="Times New Roman" w:cs="Times New Roman"/>
          <w:sz w:val="28"/>
          <w:szCs w:val="28"/>
        </w:rPr>
      </w:pPr>
      <w:r w:rsidRPr="00CE2F40">
        <w:rPr>
          <w:rFonts w:ascii="Times New Roman" w:eastAsia="Times New Roman" w:hAnsi="Times New Roman" w:cs="Times New Roman"/>
          <w:sz w:val="28"/>
          <w:szCs w:val="28"/>
        </w:rPr>
        <w:t xml:space="preserve">2. Sở Văn hóa, Thể thao và Du lịch đã ban hành Công văn số  </w:t>
      </w:r>
      <w:r w:rsidR="00C81E68" w:rsidRPr="00CE2F40">
        <w:rPr>
          <w:rFonts w:ascii="Times New Roman" w:eastAsia="Times New Roman" w:hAnsi="Times New Roman" w:cs="Times New Roman"/>
          <w:sz w:val="28"/>
          <w:szCs w:val="28"/>
        </w:rPr>
        <w:t xml:space="preserve">  </w:t>
      </w:r>
      <w:r w:rsidRPr="00CE2F40">
        <w:rPr>
          <w:rFonts w:ascii="Times New Roman" w:eastAsia="Times New Roman" w:hAnsi="Times New Roman" w:cs="Times New Roman"/>
          <w:sz w:val="28"/>
          <w:szCs w:val="28"/>
        </w:rPr>
        <w:t xml:space="preserve"> /SVHTTDL-QLDLTT ngày  /5/2026 về việc xin ý kiến và đề nghị đăng tải đối với Dự thảo Nghị quyết quy định về chế độ, chính sách đối với thành viên đội thể thao và quy định mức chi tổ chức các giải thể thao trên địa bàn tỉnh Lạng Sơn.</w:t>
      </w:r>
    </w:p>
    <w:p w14:paraId="574FE40D" w14:textId="77777777" w:rsidR="00C81E68" w:rsidRPr="00CE2F40" w:rsidRDefault="00C81E68" w:rsidP="00C81E68">
      <w:pPr>
        <w:widowControl/>
        <w:autoSpaceDE/>
        <w:autoSpaceDN/>
        <w:spacing w:before="120"/>
        <w:ind w:firstLine="720"/>
        <w:jc w:val="both"/>
        <w:rPr>
          <w:rFonts w:ascii="Times New Roman" w:eastAsia="Times New Roman" w:hAnsi="Times New Roman" w:cs="Times New Roman"/>
          <w:sz w:val="28"/>
          <w:szCs w:val="28"/>
        </w:rPr>
      </w:pPr>
      <w:r w:rsidRPr="00CE2F40">
        <w:rPr>
          <w:rFonts w:ascii="Times New Roman" w:eastAsia="Times New Roman" w:hAnsi="Times New Roman" w:cs="Times New Roman"/>
          <w:sz w:val="28"/>
          <w:szCs w:val="28"/>
        </w:rPr>
        <w:t>3. Trên cơ sở ý kiến góp ý của các cơ quan, đơn vị, tổ chức, cá nhân liên quan, Sở Văn hóa, Thể thao và Du lịch nghiên cứu, tiếp thu, chỉnh sửa, hoàn thiện hồ sơ dự thảo Nghị quyết và gửi Sở Tư pháp thẩm định.</w:t>
      </w:r>
    </w:p>
    <w:p w14:paraId="2EECB4A5" w14:textId="77777777" w:rsidR="00C81E68" w:rsidRPr="00CE2F40" w:rsidRDefault="00C81E68" w:rsidP="00C81E68">
      <w:pPr>
        <w:widowControl/>
        <w:autoSpaceDE/>
        <w:autoSpaceDN/>
        <w:spacing w:before="120"/>
        <w:ind w:firstLine="720"/>
        <w:jc w:val="both"/>
        <w:rPr>
          <w:rFonts w:ascii="Times New Roman" w:eastAsia="Times New Roman" w:hAnsi="Times New Roman" w:cs="Times New Roman"/>
          <w:sz w:val="28"/>
          <w:szCs w:val="28"/>
        </w:rPr>
      </w:pPr>
      <w:r w:rsidRPr="00CE2F40">
        <w:rPr>
          <w:rFonts w:ascii="Times New Roman" w:eastAsia="Times New Roman" w:hAnsi="Times New Roman" w:cs="Times New Roman"/>
          <w:sz w:val="28"/>
          <w:szCs w:val="28"/>
        </w:rPr>
        <w:t>4. Dự thảo Nghị quyết đã được Sở Tư pháp thẩm định tại Báo cáo số      /BCTĐ-STP ngày    /   /2026. Cơ quan soạn thảo đã tiếp thu, giải trình ý kiến thẩm định của Sở Tư pháp; hoàn thiện hồ sơ dự thảo Nghị quyết.</w:t>
      </w:r>
    </w:p>
    <w:p w14:paraId="49DAE353" w14:textId="77777777" w:rsidR="00004EAB" w:rsidRPr="00CE2F40" w:rsidRDefault="00004EAB" w:rsidP="00004EAB">
      <w:pPr>
        <w:adjustRightInd w:val="0"/>
        <w:spacing w:before="120" w:after="120" w:line="320" w:lineRule="exact"/>
        <w:ind w:firstLine="720"/>
        <w:jc w:val="both"/>
        <w:rPr>
          <w:rFonts w:ascii="Times New Roman" w:eastAsia="Times New Roman" w:hAnsi="Times New Roman" w:cs="Times New Roman"/>
          <w:b/>
          <w:sz w:val="28"/>
          <w:szCs w:val="28"/>
          <w:lang w:val="pt-BR"/>
        </w:rPr>
      </w:pPr>
      <w:r w:rsidRPr="00CE2F40">
        <w:rPr>
          <w:rFonts w:ascii="Times New Roman" w:eastAsia="Times New Roman" w:hAnsi="Times New Roman" w:cs="Times New Roman"/>
          <w:b/>
          <w:sz w:val="28"/>
          <w:szCs w:val="28"/>
          <w:lang w:val="pt-BR"/>
        </w:rPr>
        <w:t>V</w:t>
      </w:r>
      <w:r w:rsidR="00DC0150" w:rsidRPr="00CE2F40">
        <w:rPr>
          <w:rFonts w:ascii="Times New Roman" w:eastAsia="Times New Roman" w:hAnsi="Times New Roman" w:cs="Times New Roman"/>
          <w:b/>
          <w:sz w:val="28"/>
          <w:szCs w:val="28"/>
          <w:lang w:val="pt-BR"/>
        </w:rPr>
        <w:t>. BỐ CỤC</w:t>
      </w:r>
      <w:r w:rsidR="00854414" w:rsidRPr="00CE2F40">
        <w:rPr>
          <w:rFonts w:ascii="Times New Roman" w:eastAsia="Times New Roman" w:hAnsi="Times New Roman" w:cs="Times New Roman"/>
          <w:b/>
          <w:sz w:val="28"/>
          <w:szCs w:val="28"/>
          <w:lang w:val="pt-BR"/>
        </w:rPr>
        <w:t xml:space="preserve"> VÀ</w:t>
      </w:r>
      <w:r w:rsidR="00DC0150" w:rsidRPr="00CE2F40">
        <w:rPr>
          <w:rFonts w:ascii="Times New Roman" w:eastAsia="Times New Roman" w:hAnsi="Times New Roman" w:cs="Times New Roman"/>
          <w:b/>
          <w:sz w:val="28"/>
          <w:szCs w:val="28"/>
          <w:lang w:val="pt-BR"/>
        </w:rPr>
        <w:t xml:space="preserve"> NỘI DUNG CHÍNH CỦA </w:t>
      </w:r>
      <w:r w:rsidR="00854414" w:rsidRPr="00CE2F40">
        <w:rPr>
          <w:rFonts w:ascii="Times New Roman" w:eastAsia="Times New Roman" w:hAnsi="Times New Roman" w:cs="Times New Roman"/>
          <w:b/>
          <w:sz w:val="28"/>
          <w:szCs w:val="28"/>
          <w:lang w:val="pt-BR"/>
        </w:rPr>
        <w:t>NGHỊ</w:t>
      </w:r>
      <w:r w:rsidRPr="00CE2F40">
        <w:rPr>
          <w:rFonts w:ascii="Times New Roman" w:eastAsia="Times New Roman" w:hAnsi="Times New Roman" w:cs="Times New Roman"/>
          <w:b/>
          <w:sz w:val="28"/>
          <w:szCs w:val="28"/>
          <w:lang w:val="pt-BR"/>
        </w:rPr>
        <w:t xml:space="preserve"> QUYẾT</w:t>
      </w:r>
    </w:p>
    <w:p w14:paraId="6D4FC8A2" w14:textId="77777777" w:rsidR="00854414" w:rsidRPr="00CE2F40" w:rsidRDefault="00854414" w:rsidP="00854414">
      <w:pPr>
        <w:adjustRightInd w:val="0"/>
        <w:spacing w:before="120" w:after="120" w:line="320" w:lineRule="exact"/>
        <w:ind w:firstLine="720"/>
        <w:rPr>
          <w:rFonts w:ascii="Times New Roman" w:eastAsia="Times New Roman" w:hAnsi="Times New Roman" w:cs="Times New Roman"/>
          <w:b/>
          <w:sz w:val="28"/>
          <w:szCs w:val="28"/>
          <w:lang w:val="pt-BR"/>
        </w:rPr>
      </w:pPr>
      <w:r w:rsidRPr="00CE2F40">
        <w:rPr>
          <w:rFonts w:ascii="Times New Roman" w:eastAsia="Times New Roman" w:hAnsi="Times New Roman" w:cs="Times New Roman"/>
          <w:b/>
          <w:sz w:val="28"/>
          <w:szCs w:val="28"/>
          <w:lang w:val="pt-BR"/>
        </w:rPr>
        <w:t>1. Phạm vi điều chỉnh, đối tượng áp dụng</w:t>
      </w:r>
    </w:p>
    <w:p w14:paraId="28D0D4C1" w14:textId="77777777" w:rsidR="00854414" w:rsidRPr="00CE2F40" w:rsidRDefault="00854414" w:rsidP="00854414">
      <w:pPr>
        <w:ind w:firstLine="720"/>
        <w:jc w:val="both"/>
        <w:rPr>
          <w:rFonts w:ascii="Calibri" w:eastAsia="Calibri" w:hAnsi="Calibri" w:cs="Arial"/>
          <w:sz w:val="20"/>
          <w:szCs w:val="20"/>
          <w:lang w:val="pt-BR"/>
        </w:rPr>
      </w:pPr>
      <w:r w:rsidRPr="00CE2F40">
        <w:rPr>
          <w:rFonts w:ascii="Times New Roman" w:eastAsia="Calibri" w:hAnsi="Times New Roman" w:cs="Times New Roman"/>
          <w:sz w:val="28"/>
          <w:szCs w:val="28"/>
        </w:rPr>
        <w:t>Nghị quyết này quy định</w:t>
      </w:r>
      <w:r w:rsidR="00004EAB" w:rsidRPr="00CE2F40">
        <w:rPr>
          <w:rFonts w:ascii="Times New Roman" w:eastAsia="Calibri" w:hAnsi="Times New Roman" w:cs="Times New Roman"/>
          <w:sz w:val="28"/>
          <w:szCs w:val="28"/>
        </w:rPr>
        <w:t xml:space="preserve"> về</w:t>
      </w:r>
      <w:r w:rsidRPr="00CE2F40">
        <w:rPr>
          <w:rFonts w:ascii="Times New Roman" w:eastAsia="Calibri" w:hAnsi="Times New Roman" w:cs="Times New Roman"/>
          <w:sz w:val="28"/>
          <w:szCs w:val="28"/>
        </w:rPr>
        <w:t xml:space="preserve"> các chế độ</w:t>
      </w:r>
      <w:r w:rsidR="00004EAB" w:rsidRPr="00CE2F40">
        <w:rPr>
          <w:rFonts w:ascii="Times New Roman" w:eastAsia="Calibri" w:hAnsi="Times New Roman" w:cs="Times New Roman"/>
          <w:sz w:val="28"/>
          <w:szCs w:val="28"/>
        </w:rPr>
        <w:t xml:space="preserve"> tiền lương</w:t>
      </w:r>
      <w:r w:rsidRPr="00CE2F40">
        <w:rPr>
          <w:rFonts w:ascii="Times New Roman" w:eastAsia="Calibri" w:hAnsi="Times New Roman" w:cs="Times New Roman"/>
          <w:sz w:val="28"/>
          <w:szCs w:val="28"/>
        </w:rPr>
        <w:t>,</w:t>
      </w:r>
      <w:r w:rsidR="00004EAB" w:rsidRPr="00CE2F40">
        <w:rPr>
          <w:rFonts w:ascii="Times New Roman" w:eastAsia="Calibri" w:hAnsi="Times New Roman" w:cs="Times New Roman"/>
          <w:sz w:val="28"/>
          <w:szCs w:val="28"/>
        </w:rPr>
        <w:t xml:space="preserve"> tiền dinh dưỡng hỗ trợ tập huấn,</w:t>
      </w:r>
      <w:r w:rsidR="00CE2F40">
        <w:rPr>
          <w:rFonts w:ascii="Times New Roman" w:eastAsia="Calibri" w:hAnsi="Times New Roman" w:cs="Times New Roman"/>
          <w:sz w:val="28"/>
          <w:szCs w:val="28"/>
        </w:rPr>
        <w:t xml:space="preserve"> thi đấu</w:t>
      </w:r>
      <w:r w:rsidR="00004EAB" w:rsidRPr="00CE2F40">
        <w:rPr>
          <w:rFonts w:ascii="Times New Roman" w:eastAsia="Calibri" w:hAnsi="Times New Roman" w:cs="Times New Roman"/>
          <w:sz w:val="28"/>
          <w:szCs w:val="28"/>
        </w:rPr>
        <w:t xml:space="preserve"> bảo hiểm xã hội</w:t>
      </w:r>
      <w:r w:rsidRPr="00CE2F40">
        <w:rPr>
          <w:rFonts w:ascii="Times New Roman" w:eastAsia="Calibri" w:hAnsi="Times New Roman" w:cs="Times New Roman"/>
          <w:sz w:val="28"/>
          <w:szCs w:val="28"/>
        </w:rPr>
        <w:t xml:space="preserve"> đối với thành viên đội thể thao thuộc địa phương quản lý; quy định các mức chi cụ thể để tổ chức các giải thi đấu thể thao trên địa bàn tỉnh</w:t>
      </w:r>
      <w:r w:rsidRPr="00CE2F40">
        <w:rPr>
          <w:rFonts w:ascii="TimesNewRomanPSMT" w:eastAsia="Calibri" w:hAnsi="TimesNewRomanPSMT" w:cs="Arial"/>
          <w:sz w:val="28"/>
          <w:szCs w:val="28"/>
        </w:rPr>
        <w:t xml:space="preserve"> Lạng Sơn. </w:t>
      </w:r>
    </w:p>
    <w:p w14:paraId="6E7ECB26" w14:textId="77777777" w:rsidR="00854414" w:rsidRPr="00CE2F40" w:rsidRDefault="00854414" w:rsidP="00854414">
      <w:pPr>
        <w:adjustRightInd w:val="0"/>
        <w:spacing w:before="120" w:after="120" w:line="320" w:lineRule="exact"/>
        <w:ind w:firstLine="720"/>
        <w:jc w:val="both"/>
        <w:rPr>
          <w:rFonts w:ascii="Times New Roman" w:eastAsia="Times New Roman" w:hAnsi="Times New Roman" w:cs="Times New Roman"/>
          <w:b/>
          <w:bCs/>
          <w:sz w:val="28"/>
          <w:szCs w:val="28"/>
          <w:lang w:val="pt-BR"/>
        </w:rPr>
      </w:pPr>
      <w:r w:rsidRPr="00CE2F40">
        <w:rPr>
          <w:rFonts w:ascii="Times New Roman" w:eastAsia="Times New Roman" w:hAnsi="Times New Roman" w:cs="Times New Roman"/>
          <w:b/>
          <w:bCs/>
          <w:sz w:val="28"/>
          <w:szCs w:val="28"/>
          <w:lang w:val="pt-BR"/>
        </w:rPr>
        <w:t>2. Đối tượng áp dụng</w:t>
      </w:r>
    </w:p>
    <w:p w14:paraId="1144653F" w14:textId="77777777" w:rsidR="00854414" w:rsidRPr="00CE2F40" w:rsidRDefault="00854414" w:rsidP="00854414">
      <w:pPr>
        <w:adjustRightInd w:val="0"/>
        <w:spacing w:before="120" w:after="120" w:line="320" w:lineRule="exact"/>
        <w:ind w:firstLine="720"/>
        <w:jc w:val="both"/>
        <w:rPr>
          <w:rFonts w:ascii="Times New Roman" w:eastAsia="Times New Roman" w:hAnsi="Times New Roman" w:cs="Times New Roman"/>
          <w:bCs/>
          <w:sz w:val="28"/>
          <w:szCs w:val="28"/>
          <w:lang w:val="pt-BR"/>
        </w:rPr>
      </w:pPr>
      <w:r w:rsidRPr="00CE2F40">
        <w:rPr>
          <w:rFonts w:ascii="Times New Roman" w:eastAsia="Times New Roman" w:hAnsi="Times New Roman" w:cs="Times New Roman"/>
          <w:bCs/>
          <w:sz w:val="28"/>
          <w:szCs w:val="28"/>
          <w:lang w:val="pt-BR"/>
        </w:rPr>
        <w:lastRenderedPageBreak/>
        <w:t>1. Thành viên đội thể thao, gồm:</w:t>
      </w:r>
    </w:p>
    <w:p w14:paraId="07ECDFDB" w14:textId="77777777" w:rsidR="00854414" w:rsidRPr="00CE2F40" w:rsidRDefault="00854414" w:rsidP="00854414">
      <w:pPr>
        <w:adjustRightInd w:val="0"/>
        <w:spacing w:before="120" w:after="120" w:line="320" w:lineRule="exact"/>
        <w:ind w:firstLine="720"/>
        <w:jc w:val="both"/>
        <w:rPr>
          <w:rFonts w:ascii="Times New Roman" w:eastAsia="Calibri" w:hAnsi="Times New Roman" w:cs="Times New Roman"/>
          <w:sz w:val="28"/>
          <w:szCs w:val="28"/>
        </w:rPr>
      </w:pPr>
      <w:r w:rsidRPr="00CE2F40">
        <w:rPr>
          <w:rFonts w:ascii="Times New Roman" w:eastAsia="Times New Roman" w:hAnsi="Times New Roman" w:cs="Times New Roman"/>
          <w:bCs/>
          <w:sz w:val="28"/>
          <w:szCs w:val="28"/>
          <w:lang w:val="pt-BR"/>
        </w:rPr>
        <w:t xml:space="preserve">a) Huấn luyện viên, vận động viên đội tuyển thể thao tỉnh </w:t>
      </w:r>
      <w:r w:rsidRPr="00CE2F40">
        <w:rPr>
          <w:rFonts w:ascii="Times New Roman" w:eastAsia="Calibri" w:hAnsi="Times New Roman" w:cs="Times New Roman"/>
          <w:sz w:val="28"/>
          <w:szCs w:val="28"/>
          <w:lang w:val="vi-VN"/>
        </w:rPr>
        <w:t>theo quy định của Luật Thể dục</w:t>
      </w:r>
      <w:r w:rsidRPr="00CE2F40">
        <w:rPr>
          <w:rFonts w:ascii="Times New Roman" w:eastAsia="Calibri" w:hAnsi="Times New Roman" w:cs="Times New Roman"/>
          <w:sz w:val="28"/>
          <w:szCs w:val="28"/>
          <w:lang w:val="en-SG"/>
        </w:rPr>
        <w:t xml:space="preserve"> </w:t>
      </w:r>
      <w:r w:rsidRPr="00CE2F40">
        <w:rPr>
          <w:rFonts w:ascii="Times New Roman" w:eastAsia="Calibri" w:hAnsi="Times New Roman" w:cs="Times New Roman"/>
          <w:sz w:val="28"/>
          <w:szCs w:val="28"/>
          <w:lang w:val="vi-VN"/>
        </w:rPr>
        <w:t>thể thao số 77/2006/QH11 được sửa đổi, bổ sung bởi Luật số 26/2018/QH14</w:t>
      </w:r>
      <w:r w:rsidRPr="00CE2F40">
        <w:rPr>
          <w:rFonts w:ascii="Times New Roman" w:eastAsia="Times New Roman" w:hAnsi="Times New Roman" w:cs="Times New Roman"/>
          <w:bCs/>
          <w:sz w:val="28"/>
          <w:szCs w:val="28"/>
          <w:lang w:val="pt-BR"/>
        </w:rPr>
        <w:t xml:space="preserve"> </w:t>
      </w:r>
      <w:r w:rsidRPr="00CE2F40">
        <w:rPr>
          <w:rFonts w:ascii="Times New Roman" w:eastAsia="Calibri" w:hAnsi="Times New Roman" w:cs="Times New Roman"/>
          <w:sz w:val="28"/>
          <w:szCs w:val="28"/>
          <w:lang w:val="nl-NL"/>
        </w:rPr>
        <w:t xml:space="preserve">tham gia tập trung tập huấn, thi đấu </w:t>
      </w:r>
      <w:r w:rsidRPr="00CE2F40">
        <w:rPr>
          <w:rFonts w:ascii="Times New Roman" w:eastAsia="Calibri" w:hAnsi="Times New Roman" w:cs="Times New Roman"/>
          <w:sz w:val="28"/>
          <w:szCs w:val="28"/>
        </w:rPr>
        <w:t>thuộc thẩm quyền quản lý của tỉnh Lạng Sơn.</w:t>
      </w:r>
    </w:p>
    <w:p w14:paraId="2554905A" w14:textId="77777777" w:rsidR="00854414" w:rsidRPr="00CE2F40" w:rsidRDefault="00854414" w:rsidP="00854414">
      <w:pPr>
        <w:adjustRightInd w:val="0"/>
        <w:spacing w:before="120" w:after="120" w:line="320" w:lineRule="exact"/>
        <w:jc w:val="both"/>
        <w:rPr>
          <w:rFonts w:ascii="Times New Roman" w:eastAsia="Times New Roman" w:hAnsi="Times New Roman" w:cs="Times New Roman"/>
          <w:bCs/>
          <w:sz w:val="28"/>
          <w:szCs w:val="28"/>
        </w:rPr>
      </w:pPr>
      <w:r w:rsidRPr="00CE2F40">
        <w:rPr>
          <w:rFonts w:ascii="Times New Roman" w:eastAsia="Times New Roman" w:hAnsi="Times New Roman" w:cs="Times New Roman"/>
          <w:bCs/>
          <w:sz w:val="28"/>
          <w:szCs w:val="28"/>
          <w:lang w:val="pt-BR"/>
        </w:rPr>
        <w:tab/>
        <w:t xml:space="preserve">b) Huấn luyện viên, vận động viên đội tuyển các xã, phường, </w:t>
      </w:r>
      <w:r w:rsidRPr="00CE2F40">
        <w:rPr>
          <w:rFonts w:ascii="Times New Roman" w:eastAsia="Calibri" w:hAnsi="Times New Roman" w:cs="Times New Roman"/>
          <w:sz w:val="28"/>
          <w:szCs w:val="28"/>
          <w:lang w:val="vi-VN"/>
        </w:rPr>
        <w:t>cơ quan, tổ chức, đơn vị</w:t>
      </w:r>
      <w:r w:rsidRPr="00CE2F40">
        <w:rPr>
          <w:rFonts w:ascii="Times New Roman" w:eastAsia="Calibri" w:hAnsi="Times New Roman" w:cs="Times New Roman"/>
          <w:sz w:val="28"/>
          <w:szCs w:val="28"/>
        </w:rPr>
        <w:t xml:space="preserve"> (gọi chung là cấp cơ sở) tham gia tập huấn, thi đấu thuộc quyền quản lý của đơn vị.</w:t>
      </w:r>
    </w:p>
    <w:p w14:paraId="3832A496" w14:textId="77777777" w:rsidR="00854414" w:rsidRPr="00CE2F40" w:rsidRDefault="00854414" w:rsidP="00854414">
      <w:pPr>
        <w:adjustRightInd w:val="0"/>
        <w:spacing w:before="120" w:after="120" w:line="320" w:lineRule="exact"/>
        <w:ind w:firstLine="720"/>
        <w:jc w:val="both"/>
        <w:rPr>
          <w:rFonts w:ascii="Times New Roman" w:eastAsia="Calibri" w:hAnsi="Times New Roman" w:cs="Times New Roman"/>
          <w:sz w:val="28"/>
          <w:szCs w:val="28"/>
        </w:rPr>
      </w:pPr>
      <w:r w:rsidRPr="00CE2F40">
        <w:rPr>
          <w:rFonts w:ascii="Times New Roman" w:eastAsia="Calibri" w:hAnsi="Times New Roman" w:cs="Times New Roman"/>
          <w:sz w:val="28"/>
          <w:szCs w:val="28"/>
        </w:rPr>
        <w:t xml:space="preserve">2. Thành viên tổ chức giải thể thao cấp tỉnh, gồm: </w:t>
      </w:r>
    </w:p>
    <w:p w14:paraId="09E0EACF" w14:textId="77777777" w:rsidR="00854414" w:rsidRPr="00CE2F40" w:rsidRDefault="00854414" w:rsidP="00854414">
      <w:pPr>
        <w:widowControl/>
        <w:autoSpaceDE/>
        <w:autoSpaceDN/>
        <w:spacing w:before="120" w:after="120" w:line="340" w:lineRule="atLeast"/>
        <w:ind w:firstLine="720"/>
        <w:jc w:val="both"/>
        <w:rPr>
          <w:rFonts w:ascii="Times New Roman" w:eastAsia="Calibri" w:hAnsi="Times New Roman" w:cs="Times New Roman"/>
          <w:iCs/>
          <w:sz w:val="28"/>
          <w:szCs w:val="28"/>
        </w:rPr>
      </w:pPr>
      <w:r w:rsidRPr="00CE2F40">
        <w:rPr>
          <w:rFonts w:ascii="Times New Roman" w:eastAsia="Calibri" w:hAnsi="Times New Roman" w:cs="Times New Roman"/>
          <w:iCs/>
          <w:sz w:val="28"/>
          <w:szCs w:val="28"/>
        </w:rPr>
        <w:t>a) Thành viên Ban Chỉ đạo, Ban Tổ chức và các tiểu ban Đại hội thể dục thể thao, Hội khỏe Phù Đổng; thành viên Ban Tổ chức và các tiểu ban chuyên môn từng giải thi đấu; Trọng tài, giám sát điều hành, trợ lý các giải thi đấu; thư ký trọng tài, điều phối viên môn bóng đá.</w:t>
      </w:r>
    </w:p>
    <w:p w14:paraId="149CB249" w14:textId="77777777" w:rsidR="00854414" w:rsidRPr="00CE2F40" w:rsidRDefault="00854414" w:rsidP="00854414">
      <w:pPr>
        <w:adjustRightInd w:val="0"/>
        <w:spacing w:before="120" w:after="120" w:line="320" w:lineRule="exact"/>
        <w:ind w:firstLine="720"/>
        <w:jc w:val="both"/>
        <w:rPr>
          <w:rFonts w:ascii="Times New Roman" w:eastAsia="Calibri" w:hAnsi="Times New Roman" w:cs="Times New Roman"/>
          <w:sz w:val="28"/>
          <w:szCs w:val="28"/>
        </w:rPr>
      </w:pPr>
      <w:r w:rsidRPr="00CE2F40">
        <w:rPr>
          <w:rFonts w:ascii="Times New Roman" w:eastAsia="Calibri" w:hAnsi="Times New Roman" w:cs="Times New Roman"/>
          <w:sz w:val="28"/>
          <w:szCs w:val="28"/>
        </w:rPr>
        <w:t>c) Công an, y tế, phiên dịch, bảo vệ, nhân viên phục vụ và các lực lượng</w:t>
      </w:r>
      <w:r w:rsidRPr="00CE2F40">
        <w:rPr>
          <w:rFonts w:ascii="TimesNewRomanPSMT" w:eastAsia="Calibri" w:hAnsi="TimesNewRomanPSMT" w:cs="Times New Roman"/>
          <w:sz w:val="28"/>
          <w:szCs w:val="28"/>
        </w:rPr>
        <w:t xml:space="preserve"> </w:t>
      </w:r>
      <w:r w:rsidRPr="00CE2F40">
        <w:rPr>
          <w:rFonts w:ascii="Times New Roman" w:eastAsia="Calibri" w:hAnsi="Times New Roman" w:cs="Times New Roman"/>
          <w:sz w:val="28"/>
          <w:szCs w:val="28"/>
        </w:rPr>
        <w:t>liên quan khác thực hiện nhiệm vụ tại các điểm tổ chức thi đấu các giải thi đấu thể thao.</w:t>
      </w:r>
    </w:p>
    <w:p w14:paraId="5A705F01" w14:textId="77777777" w:rsidR="00854414" w:rsidRPr="00CE2F40" w:rsidRDefault="00854414" w:rsidP="00854414">
      <w:pPr>
        <w:adjustRightInd w:val="0"/>
        <w:spacing w:before="120" w:after="120" w:line="320" w:lineRule="exact"/>
        <w:ind w:firstLine="720"/>
        <w:jc w:val="both"/>
        <w:rPr>
          <w:rFonts w:ascii="Times New Roman" w:eastAsia="Calibri" w:hAnsi="Times New Roman" w:cs="Times New Roman"/>
          <w:sz w:val="28"/>
          <w:szCs w:val="28"/>
        </w:rPr>
      </w:pPr>
      <w:r w:rsidRPr="00CE2F40">
        <w:rPr>
          <w:rFonts w:ascii="Times New Roman" w:eastAsia="Calibri" w:hAnsi="Times New Roman" w:cs="Times New Roman"/>
          <w:sz w:val="28"/>
          <w:szCs w:val="28"/>
        </w:rPr>
        <w:t>d) Đối tượng tham gia đồng diễn, diễu hành, xếp hình, xếp chữ phục vụ lễ</w:t>
      </w:r>
      <w:r w:rsidRPr="00CE2F40">
        <w:rPr>
          <w:rFonts w:ascii="TimesNewRomanPSMT" w:eastAsia="Calibri" w:hAnsi="TimesNewRomanPSMT" w:cs="Times New Roman"/>
          <w:sz w:val="28"/>
          <w:szCs w:val="28"/>
        </w:rPr>
        <w:br/>
      </w:r>
      <w:r w:rsidRPr="00CE2F40">
        <w:rPr>
          <w:rFonts w:ascii="Times New Roman" w:eastAsia="Calibri" w:hAnsi="Times New Roman" w:cs="Times New Roman"/>
          <w:sz w:val="28"/>
          <w:szCs w:val="28"/>
        </w:rPr>
        <w:t>khai mạc Đại hội TDTT, Hội khỏe Phù Đổng (gồm người tập và giáo</w:t>
      </w:r>
      <w:r w:rsidRPr="00CE2F40">
        <w:rPr>
          <w:rFonts w:ascii="TimesNewRomanPSMT" w:eastAsia="Calibri" w:hAnsi="TimesNewRomanPSMT" w:cs="Times New Roman"/>
          <w:sz w:val="28"/>
          <w:szCs w:val="28"/>
        </w:rPr>
        <w:br/>
      </w:r>
      <w:r w:rsidRPr="00CE2F40">
        <w:rPr>
          <w:rFonts w:ascii="Times New Roman" w:eastAsia="Calibri" w:hAnsi="Times New Roman" w:cs="Times New Roman"/>
          <w:sz w:val="28"/>
          <w:szCs w:val="28"/>
        </w:rPr>
        <w:t>viên quản lý, hướng dẫn).</w:t>
      </w:r>
    </w:p>
    <w:p w14:paraId="23F983F4" w14:textId="77777777" w:rsidR="00DC0150" w:rsidRPr="00CE2F40" w:rsidRDefault="00854414" w:rsidP="00700D52">
      <w:pPr>
        <w:spacing w:before="120" w:after="120" w:line="320" w:lineRule="exact"/>
        <w:ind w:firstLine="720"/>
        <w:jc w:val="both"/>
        <w:rPr>
          <w:rFonts w:ascii="Times New Roman" w:eastAsia="Times New Roman" w:hAnsi="Times New Roman" w:cs="Times New Roman"/>
          <w:b/>
          <w:sz w:val="28"/>
          <w:szCs w:val="28"/>
          <w:lang w:val="nl-NL"/>
        </w:rPr>
      </w:pPr>
      <w:r w:rsidRPr="00CE2F40">
        <w:rPr>
          <w:rFonts w:ascii="Times New Roman" w:eastAsia="Times New Roman" w:hAnsi="Times New Roman" w:cs="Times New Roman"/>
          <w:b/>
          <w:sz w:val="28"/>
          <w:szCs w:val="28"/>
          <w:lang w:val="nl-NL"/>
        </w:rPr>
        <w:t>3</w:t>
      </w:r>
      <w:r w:rsidR="00DC0150" w:rsidRPr="00CE2F40">
        <w:rPr>
          <w:rFonts w:ascii="Times New Roman" w:eastAsia="Times New Roman" w:hAnsi="Times New Roman" w:cs="Times New Roman"/>
          <w:b/>
          <w:sz w:val="28"/>
          <w:szCs w:val="28"/>
          <w:lang w:val="nl-NL"/>
        </w:rPr>
        <w:t>. Bố cục</w:t>
      </w:r>
      <w:r w:rsidRPr="00CE2F40">
        <w:rPr>
          <w:rFonts w:ascii="Times New Roman" w:eastAsia="Times New Roman" w:hAnsi="Times New Roman" w:cs="Times New Roman"/>
          <w:b/>
          <w:sz w:val="28"/>
          <w:szCs w:val="28"/>
          <w:lang w:val="nl-NL"/>
        </w:rPr>
        <w:t xml:space="preserve"> của dự thảo</w:t>
      </w:r>
    </w:p>
    <w:p w14:paraId="3647F245" w14:textId="77777777" w:rsidR="00004EAB" w:rsidRPr="00CE2F40" w:rsidRDefault="00004EAB" w:rsidP="00700D52">
      <w:pPr>
        <w:spacing w:before="120" w:after="120" w:line="320" w:lineRule="exact"/>
        <w:ind w:firstLine="720"/>
        <w:jc w:val="both"/>
        <w:rPr>
          <w:rFonts w:ascii="Times New Roman" w:eastAsia="Times New Roman" w:hAnsi="Times New Roman" w:cs="Times New Roman"/>
          <w:b/>
          <w:sz w:val="28"/>
          <w:szCs w:val="28"/>
          <w:lang w:val="nl-NL"/>
        </w:rPr>
      </w:pPr>
      <w:r w:rsidRPr="00CE2F40">
        <w:rPr>
          <w:rFonts w:ascii="Times New Roman" w:eastAsia="Times New Roman" w:hAnsi="Times New Roman" w:cs="Times New Roman"/>
          <w:b/>
          <w:sz w:val="28"/>
          <w:szCs w:val="28"/>
          <w:lang w:val="nl-NL"/>
        </w:rPr>
        <w:t>3.1 Dự thảo Nghị quyết</w:t>
      </w:r>
    </w:p>
    <w:p w14:paraId="0126179D" w14:textId="77777777" w:rsidR="00004EAB" w:rsidRPr="00CE2F40" w:rsidRDefault="00004EAB" w:rsidP="00854414">
      <w:pPr>
        <w:spacing w:before="60" w:after="60"/>
        <w:ind w:firstLine="720"/>
        <w:jc w:val="both"/>
        <w:rPr>
          <w:rFonts w:ascii="Times New Roman" w:eastAsia="Times New Roman" w:hAnsi="Times New Roman" w:cs="Times New Roman"/>
          <w:sz w:val="28"/>
          <w:szCs w:val="28"/>
          <w:lang w:val="nl-NL"/>
        </w:rPr>
      </w:pPr>
      <w:r w:rsidRPr="00CE2F40">
        <w:rPr>
          <w:rFonts w:ascii="Times New Roman" w:eastAsia="Times New Roman" w:hAnsi="Times New Roman" w:cs="Times New Roman"/>
          <w:sz w:val="28"/>
          <w:szCs w:val="28"/>
          <w:lang w:val="nl-NL"/>
        </w:rPr>
        <w:t xml:space="preserve">Dự thảo Nghị quyết gồm có 03 Điều trình bày theo Mẫu số 18 phụ lục III ban hành kèm theo Nghị định 187/2025/NĐ-CP ngày 01/7/2025 của Chính phủ gồm các nội dụng sau: </w:t>
      </w:r>
    </w:p>
    <w:p w14:paraId="2D648DA5" w14:textId="77777777" w:rsidR="00004EAB" w:rsidRPr="00CE2F40" w:rsidRDefault="00004EAB" w:rsidP="00004EAB">
      <w:pPr>
        <w:spacing w:before="60" w:after="60"/>
        <w:ind w:firstLine="700"/>
        <w:jc w:val="both"/>
        <w:rPr>
          <w:rFonts w:ascii="Times New Roman" w:eastAsia="Calibri" w:hAnsi="Times New Roman" w:cs="Times New Roman"/>
          <w:sz w:val="28"/>
          <w:szCs w:val="28"/>
        </w:rPr>
      </w:pPr>
      <w:r w:rsidRPr="00CE2F40">
        <w:rPr>
          <w:rFonts w:ascii="Times New Roman" w:eastAsia="Calibri" w:hAnsi="Times New Roman" w:cs="Times New Roman"/>
          <w:bCs/>
          <w:sz w:val="28"/>
          <w:szCs w:val="28"/>
        </w:rPr>
        <w:t xml:space="preserve">Điều 1. Ban hành kèm theo Nghị quyết này quy định </w:t>
      </w:r>
      <w:r w:rsidRPr="00CE2F40">
        <w:rPr>
          <w:rFonts w:ascii="Times New Roman" w:eastAsia="Calibri" w:hAnsi="Times New Roman" w:cs="Times New Roman"/>
          <w:sz w:val="28"/>
          <w:szCs w:val="28"/>
        </w:rPr>
        <w:t xml:space="preserve">về chế độ, chính sách đối với thành viên đội thể thao và quy định mức chi tổ chức các giải thể thao trên địa bàn tỉnh Lạng Sơn. </w:t>
      </w:r>
    </w:p>
    <w:p w14:paraId="059AC1D9" w14:textId="77777777" w:rsidR="00004EAB" w:rsidRPr="00CE2F40" w:rsidRDefault="00004EAB" w:rsidP="00004EAB">
      <w:pPr>
        <w:widowControl/>
        <w:autoSpaceDE/>
        <w:autoSpaceDN/>
        <w:spacing w:before="60" w:after="60"/>
        <w:ind w:firstLine="700"/>
        <w:rPr>
          <w:rFonts w:ascii="Times New Roman" w:eastAsia="Calibri" w:hAnsi="Times New Roman" w:cs="Times New Roman"/>
          <w:bCs/>
          <w:sz w:val="28"/>
          <w:szCs w:val="28"/>
        </w:rPr>
      </w:pPr>
      <w:r w:rsidRPr="00CE2F40">
        <w:rPr>
          <w:rFonts w:ascii="Times New Roman" w:eastAsia="Calibri" w:hAnsi="Times New Roman" w:cs="Times New Roman"/>
          <w:bCs/>
          <w:sz w:val="28"/>
          <w:szCs w:val="28"/>
        </w:rPr>
        <w:t xml:space="preserve">Điều 2. Hiệu lực thi hành </w:t>
      </w:r>
    </w:p>
    <w:p w14:paraId="1D0B44B7" w14:textId="77777777" w:rsidR="00004EAB" w:rsidRPr="00CE2F40" w:rsidRDefault="00004EAB" w:rsidP="00004EAB">
      <w:pPr>
        <w:spacing w:before="60" w:after="60"/>
        <w:ind w:firstLine="720"/>
        <w:jc w:val="both"/>
        <w:rPr>
          <w:rFonts w:ascii="Times New Roman" w:eastAsia="Times New Roman" w:hAnsi="Times New Roman" w:cs="Times New Roman"/>
          <w:sz w:val="28"/>
          <w:szCs w:val="28"/>
        </w:rPr>
      </w:pPr>
      <w:r w:rsidRPr="00CE2F40">
        <w:rPr>
          <w:rFonts w:ascii="Times New Roman" w:eastAsia="Times New Roman" w:hAnsi="Times New Roman" w:cs="Times New Roman"/>
          <w:sz w:val="28"/>
          <w:szCs w:val="28"/>
        </w:rPr>
        <w:t>Điều 3. Tổ chức thực hiện</w:t>
      </w:r>
    </w:p>
    <w:p w14:paraId="5457D604" w14:textId="77777777" w:rsidR="00004EAB" w:rsidRPr="00CE2F40" w:rsidRDefault="00004EAB" w:rsidP="00004EAB">
      <w:pPr>
        <w:spacing w:before="60" w:after="60"/>
        <w:ind w:firstLine="720"/>
        <w:jc w:val="both"/>
        <w:rPr>
          <w:rFonts w:ascii="Times New Roman" w:eastAsia="Times New Roman" w:hAnsi="Times New Roman" w:cs="Times New Roman"/>
          <w:b/>
          <w:sz w:val="28"/>
          <w:szCs w:val="28"/>
        </w:rPr>
      </w:pPr>
      <w:r w:rsidRPr="00CE2F40">
        <w:rPr>
          <w:rFonts w:ascii="Times New Roman" w:eastAsia="Times New Roman" w:hAnsi="Times New Roman" w:cs="Times New Roman"/>
          <w:b/>
          <w:sz w:val="28"/>
          <w:szCs w:val="28"/>
        </w:rPr>
        <w:t>3.2 Dự thảo quy định kèm theo Nghị quyết</w:t>
      </w:r>
    </w:p>
    <w:p w14:paraId="48BA3C1E" w14:textId="77777777" w:rsidR="00004EAB" w:rsidRPr="00CE2F40" w:rsidRDefault="00004EAB" w:rsidP="00004EAB">
      <w:pPr>
        <w:spacing w:before="60" w:after="60"/>
        <w:ind w:firstLine="720"/>
        <w:jc w:val="both"/>
        <w:rPr>
          <w:rFonts w:ascii="Times New Roman" w:eastAsia="Times New Roman" w:hAnsi="Times New Roman" w:cs="Times New Roman"/>
          <w:sz w:val="28"/>
          <w:szCs w:val="28"/>
        </w:rPr>
      </w:pPr>
      <w:r w:rsidRPr="00CE2F40">
        <w:rPr>
          <w:rFonts w:ascii="Times New Roman" w:eastAsia="Times New Roman" w:hAnsi="Times New Roman" w:cs="Times New Roman"/>
          <w:sz w:val="28"/>
          <w:szCs w:val="28"/>
        </w:rPr>
        <w:t xml:space="preserve">Dự thảo kèm theo quy định gồm có 3 Chương </w:t>
      </w:r>
      <w:r w:rsidR="004327BF" w:rsidRPr="00CE2F40">
        <w:rPr>
          <w:rFonts w:ascii="Times New Roman" w:eastAsia="Times New Roman" w:hAnsi="Times New Roman" w:cs="Times New Roman"/>
          <w:sz w:val="28"/>
          <w:szCs w:val="28"/>
        </w:rPr>
        <w:t>8</w:t>
      </w:r>
      <w:r w:rsidRPr="00CE2F40">
        <w:rPr>
          <w:rFonts w:ascii="Times New Roman" w:eastAsia="Times New Roman" w:hAnsi="Times New Roman" w:cs="Times New Roman"/>
          <w:sz w:val="28"/>
          <w:szCs w:val="28"/>
        </w:rPr>
        <w:t xml:space="preserve"> Điều được trình bày theo Mẫu số 18</w:t>
      </w:r>
      <w:r w:rsidRPr="00CE2F40">
        <w:rPr>
          <w:rFonts w:ascii="Times New Roman" w:eastAsia="Times New Roman" w:hAnsi="Times New Roman" w:cs="Times New Roman"/>
          <w:sz w:val="28"/>
          <w:szCs w:val="28"/>
          <w:lang w:val="nl-NL"/>
        </w:rPr>
        <w:t xml:space="preserve"> phụ lục III ban hành kèm theo Nghị định 187/2025/NĐ-CP ngày 01/7/2025 của Chính phủ.</w:t>
      </w:r>
    </w:p>
    <w:p w14:paraId="2BA13932" w14:textId="77777777" w:rsidR="00004EAB" w:rsidRPr="00CE2F40" w:rsidRDefault="00004EAB" w:rsidP="00854414">
      <w:pPr>
        <w:spacing w:before="60" w:after="60"/>
        <w:ind w:firstLine="720"/>
        <w:jc w:val="both"/>
        <w:rPr>
          <w:rFonts w:ascii="Times New Roman" w:eastAsia="Times New Roman" w:hAnsi="Times New Roman" w:cs="Times New Roman"/>
          <w:sz w:val="28"/>
          <w:szCs w:val="28"/>
          <w:lang w:val="nl-NL"/>
        </w:rPr>
      </w:pPr>
      <w:r w:rsidRPr="00CE2F40">
        <w:rPr>
          <w:rFonts w:ascii="Times New Roman" w:eastAsia="Times New Roman" w:hAnsi="Times New Roman" w:cs="Times New Roman"/>
          <w:sz w:val="28"/>
          <w:szCs w:val="28"/>
          <w:lang w:val="nl-NL"/>
        </w:rPr>
        <w:t>Chương I: Những quy định chung</w:t>
      </w:r>
    </w:p>
    <w:p w14:paraId="631BF506" w14:textId="77777777" w:rsidR="004327BF" w:rsidRPr="00CE2F40" w:rsidRDefault="004327BF" w:rsidP="00854414">
      <w:pPr>
        <w:spacing w:before="60" w:after="60"/>
        <w:ind w:firstLine="720"/>
        <w:jc w:val="both"/>
        <w:rPr>
          <w:rFonts w:ascii="Times New Roman" w:eastAsia="Times New Roman" w:hAnsi="Times New Roman" w:cs="Times New Roman"/>
          <w:sz w:val="28"/>
          <w:szCs w:val="28"/>
          <w:lang w:val="nl-NL"/>
        </w:rPr>
      </w:pPr>
      <w:r w:rsidRPr="00CE2F40">
        <w:rPr>
          <w:rFonts w:ascii="Times New Roman" w:eastAsia="Times New Roman" w:hAnsi="Times New Roman" w:cs="Times New Roman"/>
          <w:sz w:val="28"/>
          <w:szCs w:val="28"/>
          <w:lang w:val="nl-NL"/>
        </w:rPr>
        <w:t>Điều 1. Phạm vi điều chỉnh</w:t>
      </w:r>
    </w:p>
    <w:p w14:paraId="4293DA6B" w14:textId="77777777" w:rsidR="004327BF" w:rsidRPr="00CE2F40" w:rsidRDefault="004327BF" w:rsidP="00854414">
      <w:pPr>
        <w:spacing w:before="60" w:after="60"/>
        <w:ind w:firstLine="720"/>
        <w:jc w:val="both"/>
        <w:rPr>
          <w:rFonts w:ascii="Times New Roman" w:eastAsia="Times New Roman" w:hAnsi="Times New Roman" w:cs="Times New Roman"/>
          <w:sz w:val="28"/>
          <w:szCs w:val="28"/>
          <w:lang w:val="nl-NL"/>
        </w:rPr>
      </w:pPr>
      <w:r w:rsidRPr="00CE2F40">
        <w:rPr>
          <w:rFonts w:ascii="Times New Roman" w:eastAsia="Times New Roman" w:hAnsi="Times New Roman" w:cs="Times New Roman"/>
          <w:sz w:val="28"/>
          <w:szCs w:val="28"/>
          <w:lang w:val="nl-NL"/>
        </w:rPr>
        <w:t>Điều 2. Đối tượng áp dụng</w:t>
      </w:r>
    </w:p>
    <w:p w14:paraId="3D2F22A6" w14:textId="77777777" w:rsidR="004327BF" w:rsidRPr="00CE2F40" w:rsidRDefault="004327BF" w:rsidP="00854414">
      <w:pPr>
        <w:spacing w:before="60" w:after="60"/>
        <w:ind w:firstLine="720"/>
        <w:jc w:val="both"/>
        <w:rPr>
          <w:rFonts w:ascii="Times New Roman" w:eastAsia="Times New Roman" w:hAnsi="Times New Roman" w:cs="Times New Roman"/>
          <w:sz w:val="28"/>
          <w:szCs w:val="28"/>
          <w:lang w:val="nl-NL"/>
        </w:rPr>
      </w:pPr>
      <w:r w:rsidRPr="00CE2F40">
        <w:rPr>
          <w:rFonts w:ascii="Times New Roman" w:eastAsia="Times New Roman" w:hAnsi="Times New Roman" w:cs="Times New Roman"/>
          <w:sz w:val="28"/>
          <w:szCs w:val="28"/>
          <w:lang w:val="nl-NL"/>
        </w:rPr>
        <w:t>Điều 3. Giải thích từ ngữ</w:t>
      </w:r>
    </w:p>
    <w:p w14:paraId="545103BC" w14:textId="77777777" w:rsidR="004327BF" w:rsidRPr="00CE2F40" w:rsidRDefault="004327BF" w:rsidP="004327BF">
      <w:pPr>
        <w:ind w:firstLine="720"/>
        <w:jc w:val="both"/>
        <w:rPr>
          <w:rFonts w:ascii="Times New Roman" w:eastAsia="Calibri" w:hAnsi="Times New Roman" w:cs="Times New Roman"/>
          <w:sz w:val="28"/>
          <w:szCs w:val="28"/>
        </w:rPr>
      </w:pPr>
      <w:r w:rsidRPr="00CE2F40">
        <w:rPr>
          <w:rFonts w:ascii="Times New Roman" w:eastAsia="Times New Roman" w:hAnsi="Times New Roman" w:cs="Times New Roman"/>
          <w:sz w:val="28"/>
          <w:szCs w:val="28"/>
          <w:lang w:val="nl-NL"/>
        </w:rPr>
        <w:t xml:space="preserve">Chương II: Chế độ, chính sách </w:t>
      </w:r>
      <w:r w:rsidRPr="00CE2F40">
        <w:rPr>
          <w:rFonts w:ascii="Times New Roman" w:eastAsia="Calibri" w:hAnsi="Times New Roman" w:cs="Times New Roman"/>
          <w:sz w:val="28"/>
          <w:szCs w:val="28"/>
        </w:rPr>
        <w:t>chế độ, chính sách đối với thành viên đội thể thao và quy định mức chi tổ chức các giải thể thao trên địa bàn tỉnh Lạng Sơn</w:t>
      </w:r>
    </w:p>
    <w:p w14:paraId="43091D70" w14:textId="77777777" w:rsidR="004327BF" w:rsidRPr="00CE2F40" w:rsidRDefault="004327BF" w:rsidP="004327BF">
      <w:pPr>
        <w:ind w:firstLine="720"/>
        <w:jc w:val="both"/>
        <w:rPr>
          <w:rFonts w:ascii="Times New Roman" w:eastAsia="Times New Roman" w:hAnsi="Times New Roman" w:cs="Times New Roman"/>
          <w:bCs/>
          <w:sz w:val="28"/>
          <w:szCs w:val="28"/>
          <w:lang w:val="nl-NL"/>
        </w:rPr>
      </w:pPr>
      <w:r w:rsidRPr="00CE2F40">
        <w:rPr>
          <w:rFonts w:ascii="Times New Roman" w:eastAsia="Calibri" w:hAnsi="Times New Roman" w:cs="Times New Roman"/>
          <w:sz w:val="28"/>
          <w:szCs w:val="28"/>
        </w:rPr>
        <w:t xml:space="preserve">Điều 4. </w:t>
      </w:r>
      <w:r w:rsidRPr="00CE2F40">
        <w:rPr>
          <w:rFonts w:ascii="Times New Roman" w:eastAsia="Times New Roman" w:hAnsi="Times New Roman" w:cs="Times New Roman"/>
          <w:bCs/>
          <w:sz w:val="28"/>
          <w:szCs w:val="28"/>
          <w:lang w:val="nl-NL"/>
        </w:rPr>
        <w:t>Quy định về chính sách đối với thành viên đội tuyển thể thao</w:t>
      </w:r>
    </w:p>
    <w:p w14:paraId="4FBB18DE" w14:textId="77777777" w:rsidR="004327BF" w:rsidRPr="00CE2F40" w:rsidRDefault="004327BF" w:rsidP="004327BF">
      <w:pPr>
        <w:ind w:firstLine="720"/>
        <w:jc w:val="both"/>
        <w:rPr>
          <w:rFonts w:ascii="Times New Roman" w:eastAsia="Times New Roman" w:hAnsi="Times New Roman" w:cs="Times New Roman"/>
          <w:bCs/>
          <w:sz w:val="28"/>
          <w:szCs w:val="28"/>
          <w:lang w:val="nl-NL"/>
        </w:rPr>
      </w:pPr>
      <w:r w:rsidRPr="00CE2F40">
        <w:rPr>
          <w:rFonts w:ascii="Times New Roman" w:eastAsia="Times New Roman" w:hAnsi="Times New Roman" w:cs="Times New Roman"/>
          <w:bCs/>
          <w:sz w:val="28"/>
          <w:szCs w:val="28"/>
          <w:lang w:val="nl-NL"/>
        </w:rPr>
        <w:t>Điều 5. Quy định mức chi đối với các giải thi đấu giải thể thao</w:t>
      </w:r>
    </w:p>
    <w:p w14:paraId="57B5EBEA" w14:textId="77777777" w:rsidR="004327BF" w:rsidRPr="00CE2F40" w:rsidRDefault="004327BF" w:rsidP="004327BF">
      <w:pPr>
        <w:ind w:firstLine="720"/>
        <w:jc w:val="both"/>
        <w:rPr>
          <w:rFonts w:ascii="Times New Roman" w:eastAsia="Calibri" w:hAnsi="Times New Roman" w:cs="Times New Roman"/>
          <w:sz w:val="28"/>
          <w:szCs w:val="28"/>
        </w:rPr>
      </w:pPr>
      <w:r w:rsidRPr="00CE2F40">
        <w:rPr>
          <w:rFonts w:ascii="Times New Roman" w:eastAsia="Times New Roman" w:hAnsi="Times New Roman" w:cs="Times New Roman"/>
          <w:bCs/>
          <w:sz w:val="28"/>
          <w:szCs w:val="28"/>
          <w:lang w:val="nl-NL"/>
        </w:rPr>
        <w:lastRenderedPageBreak/>
        <w:t xml:space="preserve">Điều 6. </w:t>
      </w:r>
      <w:r w:rsidRPr="00CE2F40">
        <w:rPr>
          <w:rFonts w:ascii="Times New Roman" w:eastAsia="Calibri" w:hAnsi="Times New Roman" w:cs="Times New Roman"/>
          <w:sz w:val="28"/>
          <w:szCs w:val="28"/>
        </w:rPr>
        <w:t>Mức thưởng bằng tiền tại các giải đấu thể thao</w:t>
      </w:r>
    </w:p>
    <w:p w14:paraId="79286617" w14:textId="77777777" w:rsidR="004327BF" w:rsidRPr="00CE2F40" w:rsidRDefault="004327BF" w:rsidP="004327BF">
      <w:pPr>
        <w:ind w:firstLine="720"/>
        <w:jc w:val="both"/>
        <w:rPr>
          <w:rFonts w:ascii="Times New Roman" w:eastAsia="Calibri" w:hAnsi="Times New Roman" w:cs="Times New Roman"/>
          <w:sz w:val="28"/>
          <w:szCs w:val="28"/>
        </w:rPr>
      </w:pPr>
      <w:r w:rsidRPr="00CE2F40">
        <w:rPr>
          <w:rFonts w:ascii="Times New Roman" w:eastAsia="Calibri" w:hAnsi="Times New Roman" w:cs="Times New Roman"/>
          <w:sz w:val="28"/>
          <w:szCs w:val="28"/>
        </w:rPr>
        <w:t>Chương III: Tổ chức thực hiện</w:t>
      </w:r>
    </w:p>
    <w:p w14:paraId="1DE18AC0" w14:textId="77777777" w:rsidR="004327BF" w:rsidRPr="00CE2F40" w:rsidRDefault="004327BF" w:rsidP="004327BF">
      <w:pPr>
        <w:ind w:firstLine="720"/>
        <w:jc w:val="both"/>
        <w:rPr>
          <w:rFonts w:ascii="Times New Roman" w:eastAsia="Calibri" w:hAnsi="Times New Roman" w:cs="Times New Roman"/>
          <w:sz w:val="28"/>
          <w:szCs w:val="28"/>
        </w:rPr>
      </w:pPr>
      <w:r w:rsidRPr="00CE2F40">
        <w:rPr>
          <w:rFonts w:ascii="Times New Roman" w:eastAsia="Calibri" w:hAnsi="Times New Roman" w:cs="Times New Roman"/>
          <w:sz w:val="28"/>
          <w:szCs w:val="28"/>
        </w:rPr>
        <w:t>Điều 7. Kinh phí thực hiện</w:t>
      </w:r>
    </w:p>
    <w:p w14:paraId="7094AE1B" w14:textId="77777777" w:rsidR="004327BF" w:rsidRPr="00CE2F40" w:rsidRDefault="004327BF" w:rsidP="004327BF">
      <w:pPr>
        <w:ind w:firstLine="720"/>
        <w:jc w:val="both"/>
        <w:rPr>
          <w:rFonts w:ascii="Times New Roman" w:eastAsia="Calibri" w:hAnsi="Times New Roman" w:cs="Times New Roman"/>
          <w:sz w:val="28"/>
          <w:szCs w:val="28"/>
        </w:rPr>
      </w:pPr>
      <w:r w:rsidRPr="00CE2F40">
        <w:rPr>
          <w:rFonts w:ascii="Times New Roman" w:eastAsia="Calibri" w:hAnsi="Times New Roman" w:cs="Times New Roman"/>
          <w:sz w:val="28"/>
          <w:szCs w:val="28"/>
        </w:rPr>
        <w:t>Điều 8. Sửa đổi, bổ sung quy định</w:t>
      </w:r>
    </w:p>
    <w:p w14:paraId="12E83128" w14:textId="77777777" w:rsidR="00B522B6" w:rsidRPr="00CE2F40" w:rsidRDefault="00B522B6" w:rsidP="004327BF">
      <w:pPr>
        <w:ind w:firstLine="720"/>
        <w:jc w:val="both"/>
        <w:rPr>
          <w:rFonts w:ascii="Times New Roman" w:eastAsia="Calibri" w:hAnsi="Times New Roman" w:cs="Times New Roman"/>
          <w:b/>
          <w:sz w:val="28"/>
          <w:szCs w:val="28"/>
        </w:rPr>
      </w:pPr>
      <w:r w:rsidRPr="00CE2F40">
        <w:rPr>
          <w:rFonts w:ascii="Times New Roman" w:eastAsia="Calibri" w:hAnsi="Times New Roman" w:cs="Times New Roman"/>
          <w:b/>
          <w:sz w:val="28"/>
          <w:szCs w:val="28"/>
        </w:rPr>
        <w:t>4. Nội dung cơ bản</w:t>
      </w:r>
    </w:p>
    <w:p w14:paraId="70B27C02" w14:textId="77777777" w:rsidR="00854414" w:rsidRPr="00CE2F40" w:rsidRDefault="00B522B6" w:rsidP="00B522B6">
      <w:pPr>
        <w:ind w:firstLine="720"/>
        <w:jc w:val="both"/>
        <w:rPr>
          <w:rFonts w:ascii="Times New Roman" w:eastAsia="Calibri" w:hAnsi="Times New Roman" w:cs="Times New Roman"/>
          <w:sz w:val="28"/>
          <w:szCs w:val="28"/>
        </w:rPr>
      </w:pPr>
      <w:r w:rsidRPr="00CE2F40">
        <w:rPr>
          <w:rFonts w:ascii="Times New Roman" w:eastAsia="Calibri" w:hAnsi="Times New Roman" w:cs="Times New Roman"/>
          <w:sz w:val="28"/>
          <w:szCs w:val="28"/>
        </w:rPr>
        <w:t xml:space="preserve">4.1 </w:t>
      </w:r>
      <w:r w:rsidR="00854414" w:rsidRPr="00CE2F40">
        <w:rPr>
          <w:rFonts w:ascii="Times New Roman" w:eastAsia="Calibri" w:hAnsi="Times New Roman" w:cs="Times New Roman"/>
          <w:sz w:val="28"/>
        </w:rPr>
        <w:t>Chế độ tiền lương đối với thành viên đội tuyển thể thao tham gia tập trung tập huấn, thi đấu.</w:t>
      </w:r>
    </w:p>
    <w:p w14:paraId="0A4C4693" w14:textId="77777777" w:rsidR="00854414" w:rsidRPr="00CE2F40" w:rsidRDefault="00854414" w:rsidP="00854414">
      <w:pPr>
        <w:widowControl/>
        <w:spacing w:before="60" w:after="60"/>
        <w:ind w:left="60" w:right="28" w:firstLine="709"/>
        <w:jc w:val="both"/>
        <w:rPr>
          <w:rFonts w:ascii="Times New Roman" w:eastAsia="Calibri" w:hAnsi="Times New Roman" w:cs="Times New Roman"/>
          <w:sz w:val="28"/>
          <w:szCs w:val="28"/>
        </w:rPr>
      </w:pPr>
      <w:r w:rsidRPr="00CE2F40">
        <w:rPr>
          <w:rFonts w:ascii="Times New Roman" w:eastAsia="Calibri" w:hAnsi="Times New Roman" w:cs="Times New Roman"/>
          <w:sz w:val="28"/>
          <w:szCs w:val="28"/>
        </w:rPr>
        <w:t xml:space="preserve">a) </w:t>
      </w:r>
      <w:r w:rsidRPr="00CE2F40">
        <w:rPr>
          <w:rFonts w:ascii="Times New Roman" w:eastAsia="Times New Roman" w:hAnsi="Times New Roman" w:cs="Times New Roman"/>
          <w:sz w:val="28"/>
          <w:szCs w:val="28"/>
          <w:lang w:eastAsia="vi-VN"/>
        </w:rPr>
        <w:t>T</w:t>
      </w:r>
      <w:r w:rsidRPr="00CE2F40">
        <w:rPr>
          <w:rFonts w:ascii="Times New Roman" w:eastAsia="Calibri" w:hAnsi="Times New Roman" w:cs="Times New Roman"/>
          <w:bCs/>
          <w:sz w:val="28"/>
          <w:szCs w:val="28"/>
        </w:rPr>
        <w:t xml:space="preserve">iền lương đối với </w:t>
      </w:r>
      <w:r w:rsidRPr="00CE2F40">
        <w:rPr>
          <w:rFonts w:ascii="Times New Roman" w:eastAsia="Times New Roman" w:hAnsi="Times New Roman" w:cs="Times New Roman"/>
          <w:sz w:val="28"/>
          <w:szCs w:val="28"/>
          <w:lang w:val="vi-VN" w:eastAsia="vi-VN"/>
        </w:rPr>
        <w:t>huấn luyện viên, vận động viên đội tuyển</w:t>
      </w:r>
      <w:r w:rsidRPr="00CE2F40">
        <w:rPr>
          <w:rFonts w:ascii="Times New Roman" w:eastAsia="Times New Roman" w:hAnsi="Times New Roman" w:cs="Times New Roman"/>
          <w:sz w:val="28"/>
          <w:szCs w:val="28"/>
          <w:lang w:eastAsia="vi-VN"/>
        </w:rPr>
        <w:t>,</w:t>
      </w:r>
      <w:r w:rsidRPr="00CE2F40">
        <w:rPr>
          <w:rFonts w:ascii="Times New Roman" w:eastAsia="Times New Roman" w:hAnsi="Times New Roman" w:cs="Times New Roman"/>
          <w:sz w:val="28"/>
          <w:szCs w:val="28"/>
          <w:lang w:val="vi-VN" w:eastAsia="vi-VN"/>
        </w:rPr>
        <w:t xml:space="preserve"> đội tuyển trẻ</w:t>
      </w:r>
      <w:r w:rsidRPr="00CE2F40">
        <w:rPr>
          <w:rFonts w:ascii="Times New Roman" w:eastAsia="Times New Roman" w:hAnsi="Times New Roman" w:cs="Times New Roman"/>
          <w:sz w:val="28"/>
          <w:szCs w:val="28"/>
          <w:lang w:eastAsia="vi-VN"/>
        </w:rPr>
        <w:t>,</w:t>
      </w:r>
      <w:r w:rsidRPr="00CE2F40">
        <w:rPr>
          <w:rFonts w:ascii="Times New Roman" w:eastAsia="Times New Roman" w:hAnsi="Times New Roman" w:cs="Times New Roman"/>
          <w:sz w:val="28"/>
          <w:szCs w:val="28"/>
          <w:lang w:val="vi-VN" w:eastAsia="vi-VN"/>
        </w:rPr>
        <w:t xml:space="preserve"> đội tuyển năng khiếu của tỉnh hưởng lương từ ngân sách nhà nước được hưởng tiền lương</w:t>
      </w:r>
      <w:r w:rsidRPr="00CE2F40">
        <w:rPr>
          <w:rFonts w:ascii="Times New Roman" w:eastAsia="Times New Roman" w:hAnsi="Times New Roman" w:cs="Times New Roman"/>
          <w:sz w:val="28"/>
          <w:szCs w:val="28"/>
          <w:lang w:eastAsia="vi-VN"/>
        </w:rPr>
        <w:t xml:space="preserve"> theo quy định tại điểm a, b khoản 1 Điều 4 Nghị định số 349/2025/NĐ-CP.</w:t>
      </w:r>
    </w:p>
    <w:p w14:paraId="2B3C33F8" w14:textId="77777777" w:rsidR="00854414" w:rsidRPr="00CE2F40" w:rsidRDefault="00854414" w:rsidP="00854414">
      <w:pPr>
        <w:widowControl/>
        <w:autoSpaceDE/>
        <w:autoSpaceDN/>
        <w:spacing w:before="60" w:after="60"/>
        <w:ind w:firstLine="709"/>
        <w:jc w:val="both"/>
        <w:rPr>
          <w:rFonts w:ascii="Times New Roman" w:eastAsia="Times New Roman" w:hAnsi="Times New Roman" w:cs="Times New Roman"/>
          <w:sz w:val="28"/>
          <w:szCs w:val="28"/>
          <w:lang w:eastAsia="vi-VN"/>
        </w:rPr>
      </w:pPr>
      <w:r w:rsidRPr="00CE2F40">
        <w:rPr>
          <w:rFonts w:ascii="Times New Roman" w:eastAsia="Calibri" w:hAnsi="Times New Roman" w:cs="Times New Roman"/>
          <w:sz w:val="28"/>
          <w:szCs w:val="28"/>
        </w:rPr>
        <w:t xml:space="preserve">b) </w:t>
      </w:r>
      <w:r w:rsidRPr="00CE2F40">
        <w:rPr>
          <w:rFonts w:ascii="Times New Roman" w:eastAsia="Times New Roman" w:hAnsi="Times New Roman" w:cs="Times New Roman"/>
          <w:sz w:val="28"/>
          <w:szCs w:val="28"/>
          <w:lang w:eastAsia="vi-VN"/>
        </w:rPr>
        <w:t>T</w:t>
      </w:r>
      <w:r w:rsidRPr="00CE2F40">
        <w:rPr>
          <w:rFonts w:ascii="Times New Roman" w:eastAsia="Calibri" w:hAnsi="Times New Roman" w:cs="Times New Roman"/>
          <w:bCs/>
          <w:sz w:val="28"/>
          <w:szCs w:val="28"/>
        </w:rPr>
        <w:t xml:space="preserve">iền lương đối với </w:t>
      </w:r>
      <w:r w:rsidRPr="00CE2F40">
        <w:rPr>
          <w:rFonts w:ascii="Times New Roman" w:eastAsia="Times New Roman" w:hAnsi="Times New Roman" w:cs="Times New Roman"/>
          <w:sz w:val="28"/>
          <w:szCs w:val="28"/>
          <w:lang w:val="vi-VN" w:eastAsia="vi-VN"/>
        </w:rPr>
        <w:t>huấn luyện viên, vận động viên đội tuyển</w:t>
      </w:r>
      <w:r w:rsidRPr="00CE2F40">
        <w:rPr>
          <w:rFonts w:ascii="Times New Roman" w:eastAsia="Times New Roman" w:hAnsi="Times New Roman" w:cs="Times New Roman"/>
          <w:sz w:val="28"/>
          <w:szCs w:val="28"/>
          <w:lang w:eastAsia="vi-VN"/>
        </w:rPr>
        <w:t>,</w:t>
      </w:r>
      <w:r w:rsidRPr="00CE2F40">
        <w:rPr>
          <w:rFonts w:ascii="Times New Roman" w:eastAsia="Times New Roman" w:hAnsi="Times New Roman" w:cs="Times New Roman"/>
          <w:sz w:val="28"/>
          <w:szCs w:val="28"/>
          <w:lang w:val="vi-VN" w:eastAsia="vi-VN"/>
        </w:rPr>
        <w:t xml:space="preserve"> đội tuyển trẻ</w:t>
      </w:r>
      <w:r w:rsidRPr="00CE2F40">
        <w:rPr>
          <w:rFonts w:ascii="Times New Roman" w:eastAsia="Times New Roman" w:hAnsi="Times New Roman" w:cs="Times New Roman"/>
          <w:sz w:val="28"/>
          <w:szCs w:val="28"/>
          <w:lang w:eastAsia="vi-VN"/>
        </w:rPr>
        <w:t>,</w:t>
      </w:r>
      <w:r w:rsidRPr="00CE2F40">
        <w:rPr>
          <w:rFonts w:ascii="Times New Roman" w:eastAsia="Times New Roman" w:hAnsi="Times New Roman" w:cs="Times New Roman"/>
          <w:sz w:val="28"/>
          <w:szCs w:val="28"/>
          <w:lang w:val="vi-VN" w:eastAsia="vi-VN"/>
        </w:rPr>
        <w:t xml:space="preserve"> đội tuyển năng khiếu của tỉnh </w:t>
      </w:r>
      <w:r w:rsidRPr="00CE2F40">
        <w:rPr>
          <w:rFonts w:ascii="Times New Roman" w:eastAsia="Times New Roman" w:hAnsi="Times New Roman" w:cs="Times New Roman"/>
          <w:sz w:val="28"/>
          <w:szCs w:val="28"/>
          <w:lang w:eastAsia="vi-VN"/>
        </w:rPr>
        <w:t>không</w:t>
      </w:r>
      <w:r w:rsidRPr="00CE2F40">
        <w:rPr>
          <w:rFonts w:ascii="Times New Roman" w:eastAsia="Times New Roman" w:hAnsi="Times New Roman" w:cs="Times New Roman"/>
          <w:sz w:val="28"/>
          <w:szCs w:val="28"/>
          <w:lang w:val="vi-VN" w:eastAsia="vi-VN"/>
        </w:rPr>
        <w:t xml:space="preserve"> hưởng lương từ ngân sách nhà nước được hưởng tiền lương</w:t>
      </w:r>
      <w:r w:rsidRPr="00CE2F40">
        <w:rPr>
          <w:rFonts w:ascii="Times New Roman" w:eastAsia="Times New Roman" w:hAnsi="Times New Roman" w:cs="Times New Roman"/>
          <w:sz w:val="28"/>
          <w:szCs w:val="28"/>
          <w:lang w:eastAsia="vi-VN"/>
        </w:rPr>
        <w:t xml:space="preserve"> theo ngày thực tế tập trung tập huấn, thi đấu</w:t>
      </w:r>
      <w:r w:rsidRPr="00CE2F40">
        <w:rPr>
          <w:rFonts w:ascii="Times New Roman" w:eastAsia="Times New Roman" w:hAnsi="Times New Roman" w:cs="Times New Roman"/>
          <w:sz w:val="28"/>
          <w:szCs w:val="28"/>
          <w:lang w:val="vi-VN" w:eastAsia="vi-VN"/>
        </w:rPr>
        <w:t xml:space="preserve"> </w:t>
      </w:r>
      <w:r w:rsidRPr="00CE2F40">
        <w:rPr>
          <w:rFonts w:ascii="Times New Roman" w:eastAsia="Times New Roman" w:hAnsi="Times New Roman" w:cs="Times New Roman"/>
          <w:sz w:val="28"/>
          <w:szCs w:val="28"/>
          <w:lang w:eastAsia="vi-VN"/>
        </w:rPr>
        <w:t>thực hiện theo quy định tại điểm đ, e, g khoản 2, điểm c khoản 3 và khoản 4 Điều 4 Nghị định số 349/2025/NĐ-CP.</w:t>
      </w:r>
    </w:p>
    <w:p w14:paraId="3FA27E45" w14:textId="77777777" w:rsidR="00854414" w:rsidRPr="00CE2F40" w:rsidRDefault="00854414" w:rsidP="00854414">
      <w:pPr>
        <w:widowControl/>
        <w:autoSpaceDE/>
        <w:autoSpaceDN/>
        <w:spacing w:before="60" w:after="60"/>
        <w:ind w:firstLine="709"/>
        <w:jc w:val="both"/>
        <w:rPr>
          <w:rFonts w:ascii="Times New Roman" w:eastAsia="Times New Roman" w:hAnsi="Times New Roman" w:cs="Times New Roman"/>
          <w:sz w:val="28"/>
          <w:szCs w:val="28"/>
          <w:lang w:eastAsia="vi-VN"/>
        </w:rPr>
      </w:pPr>
      <w:r w:rsidRPr="00CE2F40">
        <w:rPr>
          <w:rFonts w:ascii="Times New Roman" w:eastAsia="Times New Roman" w:hAnsi="Times New Roman" w:cs="Times New Roman"/>
          <w:sz w:val="28"/>
          <w:szCs w:val="28"/>
          <w:lang w:eastAsia="vi-VN"/>
        </w:rPr>
        <w:t xml:space="preserve">c) Tiền lương đối với huấn luyện viên, vận động viên đội tuyển cấp cơ sở </w:t>
      </w:r>
      <w:r w:rsidRPr="00CE2F40">
        <w:rPr>
          <w:rFonts w:ascii="Times New Roman" w:eastAsia="Times New Roman" w:hAnsi="Times New Roman" w:cs="Times New Roman"/>
          <w:sz w:val="28"/>
          <w:szCs w:val="28"/>
          <w:lang w:val="vi-VN" w:eastAsia="vi-VN"/>
        </w:rPr>
        <w:t>hưởng lương từ ngân sách nhà nước được hưởng tiền lương</w:t>
      </w:r>
      <w:r w:rsidR="005B7809">
        <w:rPr>
          <w:rFonts w:ascii="Times New Roman" w:eastAsia="Times New Roman" w:hAnsi="Times New Roman" w:cs="Times New Roman"/>
          <w:sz w:val="28"/>
          <w:szCs w:val="28"/>
          <w:lang w:eastAsia="vi-VN"/>
        </w:rPr>
        <w:t xml:space="preserve"> bằng </w:t>
      </w:r>
      <w:r w:rsidR="005B7809" w:rsidRPr="007258F9">
        <w:rPr>
          <w:rFonts w:ascii="Times New Roman" w:eastAsia="Times New Roman" w:hAnsi="Times New Roman" w:cs="Times New Roman"/>
          <w:b/>
          <w:color w:val="FF0000"/>
          <w:sz w:val="28"/>
          <w:szCs w:val="28"/>
          <w:lang w:eastAsia="vi-VN"/>
        </w:rPr>
        <w:t>8</w:t>
      </w:r>
      <w:r w:rsidRPr="007258F9">
        <w:rPr>
          <w:rFonts w:ascii="Times New Roman" w:eastAsia="Times New Roman" w:hAnsi="Times New Roman" w:cs="Times New Roman"/>
          <w:b/>
          <w:color w:val="FF0000"/>
          <w:sz w:val="28"/>
          <w:szCs w:val="28"/>
          <w:lang w:eastAsia="vi-VN"/>
        </w:rPr>
        <w:t>0%</w:t>
      </w:r>
      <w:r w:rsidRPr="005B7809">
        <w:rPr>
          <w:rFonts w:ascii="Times New Roman" w:eastAsia="Times New Roman" w:hAnsi="Times New Roman" w:cs="Times New Roman"/>
          <w:color w:val="FF0000"/>
          <w:sz w:val="28"/>
          <w:szCs w:val="28"/>
          <w:lang w:eastAsia="vi-VN"/>
        </w:rPr>
        <w:t xml:space="preserve"> </w:t>
      </w:r>
      <w:r w:rsidRPr="00CE2F40">
        <w:rPr>
          <w:rFonts w:ascii="Times New Roman" w:eastAsia="Times New Roman" w:hAnsi="Times New Roman" w:cs="Times New Roman"/>
          <w:sz w:val="28"/>
          <w:szCs w:val="28"/>
          <w:lang w:eastAsia="vi-VN"/>
        </w:rPr>
        <w:t>mức hưởng của thành viên đội tuyển cấp tỉnh.</w:t>
      </w:r>
    </w:p>
    <w:p w14:paraId="57D2FA5A" w14:textId="77777777" w:rsidR="00854414" w:rsidRPr="00CE2F40" w:rsidRDefault="00854414" w:rsidP="00854414">
      <w:pPr>
        <w:widowControl/>
        <w:autoSpaceDE/>
        <w:autoSpaceDN/>
        <w:spacing w:before="60" w:after="60"/>
        <w:ind w:firstLine="709"/>
        <w:jc w:val="both"/>
        <w:rPr>
          <w:rFonts w:ascii="Times New Roman" w:eastAsia="Times New Roman" w:hAnsi="Times New Roman" w:cs="Times New Roman"/>
          <w:sz w:val="28"/>
          <w:szCs w:val="28"/>
          <w:lang w:eastAsia="vi-VN"/>
        </w:rPr>
      </w:pPr>
      <w:r w:rsidRPr="00CE2F40">
        <w:rPr>
          <w:rFonts w:ascii="Times New Roman" w:eastAsia="Times New Roman" w:hAnsi="Times New Roman" w:cs="Times New Roman"/>
          <w:sz w:val="28"/>
          <w:szCs w:val="28"/>
          <w:lang w:eastAsia="vi-VN"/>
        </w:rPr>
        <w:t>d) Tiền lương đối với huấn luyện viên, vận động viên đội tuyển cấp cơ sở không hưởng</w:t>
      </w:r>
      <w:r w:rsidRPr="00CE2F40">
        <w:rPr>
          <w:rFonts w:ascii="Times New Roman" w:eastAsia="Times New Roman" w:hAnsi="Times New Roman" w:cs="Times New Roman"/>
          <w:sz w:val="28"/>
          <w:szCs w:val="28"/>
          <w:lang w:val="vi-VN" w:eastAsia="vi-VN"/>
        </w:rPr>
        <w:t xml:space="preserve"> lương từ ngân sách nhà nước được hưởng tiền lương</w:t>
      </w:r>
      <w:r w:rsidR="005B7809">
        <w:rPr>
          <w:rFonts w:ascii="Times New Roman" w:eastAsia="Times New Roman" w:hAnsi="Times New Roman" w:cs="Times New Roman"/>
          <w:sz w:val="28"/>
          <w:szCs w:val="28"/>
          <w:lang w:eastAsia="vi-VN"/>
        </w:rPr>
        <w:t xml:space="preserve"> bằng </w:t>
      </w:r>
      <w:r w:rsidR="005B7809" w:rsidRPr="007258F9">
        <w:rPr>
          <w:rFonts w:ascii="Times New Roman" w:eastAsia="Times New Roman" w:hAnsi="Times New Roman" w:cs="Times New Roman"/>
          <w:b/>
          <w:color w:val="FF0000"/>
          <w:sz w:val="28"/>
          <w:szCs w:val="28"/>
          <w:lang w:eastAsia="vi-VN"/>
        </w:rPr>
        <w:t>8</w:t>
      </w:r>
      <w:r w:rsidRPr="007258F9">
        <w:rPr>
          <w:rFonts w:ascii="Times New Roman" w:eastAsia="Times New Roman" w:hAnsi="Times New Roman" w:cs="Times New Roman"/>
          <w:b/>
          <w:color w:val="FF0000"/>
          <w:sz w:val="28"/>
          <w:szCs w:val="28"/>
          <w:lang w:eastAsia="vi-VN"/>
        </w:rPr>
        <w:t>0%</w:t>
      </w:r>
      <w:r w:rsidRPr="005B7809">
        <w:rPr>
          <w:rFonts w:ascii="Times New Roman" w:eastAsia="Times New Roman" w:hAnsi="Times New Roman" w:cs="Times New Roman"/>
          <w:color w:val="FF0000"/>
          <w:sz w:val="28"/>
          <w:szCs w:val="28"/>
          <w:lang w:eastAsia="vi-VN"/>
        </w:rPr>
        <w:t xml:space="preserve"> </w:t>
      </w:r>
      <w:r w:rsidRPr="00CE2F40">
        <w:rPr>
          <w:rFonts w:ascii="Times New Roman" w:eastAsia="Times New Roman" w:hAnsi="Times New Roman" w:cs="Times New Roman"/>
          <w:sz w:val="28"/>
          <w:szCs w:val="28"/>
          <w:lang w:eastAsia="vi-VN"/>
        </w:rPr>
        <w:t>mức hưởng của thành viên đội tuyển cấp tỉnh.</w:t>
      </w:r>
    </w:p>
    <w:p w14:paraId="53DB2E01" w14:textId="77777777" w:rsidR="00854414" w:rsidRPr="00CE2F40" w:rsidRDefault="00B522B6" w:rsidP="00854414">
      <w:pPr>
        <w:widowControl/>
        <w:autoSpaceDE/>
        <w:autoSpaceDN/>
        <w:spacing w:before="60" w:after="60"/>
        <w:ind w:firstLine="709"/>
        <w:jc w:val="both"/>
        <w:rPr>
          <w:rFonts w:ascii="Times New Roman" w:eastAsia="Calibri" w:hAnsi="Times New Roman" w:cs="Times New Roman"/>
          <w:bCs/>
          <w:sz w:val="28"/>
        </w:rPr>
      </w:pPr>
      <w:r w:rsidRPr="00CE2F40">
        <w:rPr>
          <w:rFonts w:ascii="Times New Roman" w:eastAsia="Calibri" w:hAnsi="Times New Roman" w:cs="Times New Roman"/>
          <w:bCs/>
          <w:sz w:val="28"/>
        </w:rPr>
        <w:t>4</w:t>
      </w:r>
      <w:r w:rsidR="00854414" w:rsidRPr="00CE2F40">
        <w:rPr>
          <w:rFonts w:ascii="Times New Roman" w:eastAsia="Calibri" w:hAnsi="Times New Roman" w:cs="Times New Roman"/>
          <w:bCs/>
          <w:sz w:val="28"/>
        </w:rPr>
        <w:t>.2. Chế độ dinh dưỡng đối với thành viên đội thể thao trong thời gian tập trung tập huấn, thi đấu như sau:</w:t>
      </w:r>
    </w:p>
    <w:p w14:paraId="1A80B801" w14:textId="77777777" w:rsidR="00854414" w:rsidRPr="00CE2F40" w:rsidRDefault="00854414" w:rsidP="00854414">
      <w:pPr>
        <w:widowControl/>
        <w:autoSpaceDE/>
        <w:autoSpaceDN/>
        <w:spacing w:before="60" w:after="60"/>
        <w:ind w:firstLine="709"/>
        <w:jc w:val="both"/>
        <w:rPr>
          <w:rFonts w:ascii="Times New Roman" w:eastAsia="Calibri" w:hAnsi="Times New Roman" w:cs="Times New Roman"/>
          <w:sz w:val="28"/>
        </w:rPr>
      </w:pPr>
      <w:r w:rsidRPr="00CE2F40">
        <w:rPr>
          <w:rFonts w:ascii="Times New Roman" w:eastAsia="Calibri" w:hAnsi="Times New Roman" w:cs="Times New Roman"/>
          <w:sz w:val="28"/>
        </w:rPr>
        <w:t>a) Thành viên đội thể thao cấp tỉnh trong thời gian tập trung tập huấn theo quyết định của cấp có thẩm quyền được hưởng chế độ dinh dưỡng theo quy định tại điểm c, d, đ khoản 1 Điều 5 Nghị định số 349/2025/NĐ-CP.</w:t>
      </w:r>
    </w:p>
    <w:p w14:paraId="571FB775" w14:textId="77777777" w:rsidR="00854414" w:rsidRPr="00CE2F40" w:rsidRDefault="00854414" w:rsidP="00854414">
      <w:pPr>
        <w:spacing w:before="60" w:after="60"/>
        <w:ind w:firstLine="709"/>
        <w:jc w:val="both"/>
        <w:rPr>
          <w:rFonts w:ascii="Times New Roman" w:eastAsia="Calibri" w:hAnsi="Times New Roman" w:cs="Times New Roman"/>
          <w:sz w:val="28"/>
        </w:rPr>
      </w:pPr>
      <w:r w:rsidRPr="00CE2F40">
        <w:rPr>
          <w:rFonts w:ascii="Times New Roman" w:eastAsia="Calibri" w:hAnsi="Times New Roman" w:cs="Times New Roman"/>
          <w:sz w:val="28"/>
        </w:rPr>
        <w:t>b) Thành viên đội thể thao cấp tỉnh trong thời gian tập trung thi đấu tại các giải thể thao thành tích cao quy định tại các khoản 2, 4, 5, 6, 7 Điều 37 Luật Thể dục thể thao năm 2006 (sửa đổi, bổ sung năm 2018) được hưởng chế độ dinh dưỡng theo quy định tại điểm b, c, d khoản 3 Điều 5 Nghị định số 349/2025/NĐ-CP.</w:t>
      </w:r>
    </w:p>
    <w:p w14:paraId="76CDED13" w14:textId="77777777" w:rsidR="00854414" w:rsidRPr="00CE2F40" w:rsidRDefault="00854414" w:rsidP="00854414">
      <w:pPr>
        <w:widowControl/>
        <w:autoSpaceDE/>
        <w:autoSpaceDN/>
        <w:spacing w:before="60" w:after="60"/>
        <w:ind w:firstLine="709"/>
        <w:jc w:val="both"/>
        <w:rPr>
          <w:rFonts w:ascii="Times New Roman" w:eastAsia="Calibri" w:hAnsi="Times New Roman" w:cs="Times New Roman"/>
          <w:sz w:val="28"/>
          <w:szCs w:val="28"/>
        </w:rPr>
      </w:pPr>
      <w:r w:rsidRPr="00CE2F40">
        <w:rPr>
          <w:rFonts w:ascii="Times New Roman" w:eastAsia="Calibri" w:hAnsi="Times New Roman" w:cs="Times New Roman"/>
          <w:sz w:val="28"/>
        </w:rPr>
        <w:t xml:space="preserve">c) Thành viên đội thể thao cơ sở trong thời gian tập trung tập huấn, thi đấu theo quyết định có thẩm quyền được hưởng chế độ dinh dưỡng </w:t>
      </w:r>
      <w:r w:rsidRPr="00CE2F40">
        <w:rPr>
          <w:rFonts w:ascii="Times New Roman" w:eastAsia="Calibri" w:hAnsi="Times New Roman" w:cs="Times New Roman"/>
          <w:sz w:val="28"/>
          <w:szCs w:val="28"/>
        </w:rPr>
        <w:t>bằ</w:t>
      </w:r>
      <w:r w:rsidR="005B7809">
        <w:rPr>
          <w:rFonts w:ascii="Times New Roman" w:eastAsia="Calibri" w:hAnsi="Times New Roman" w:cs="Times New Roman"/>
          <w:sz w:val="28"/>
          <w:szCs w:val="28"/>
        </w:rPr>
        <w:t xml:space="preserve">ng </w:t>
      </w:r>
      <w:r w:rsidR="005B7809" w:rsidRPr="007258F9">
        <w:rPr>
          <w:rFonts w:ascii="Times New Roman" w:eastAsia="Calibri" w:hAnsi="Times New Roman" w:cs="Times New Roman"/>
          <w:b/>
          <w:color w:val="FF0000"/>
          <w:sz w:val="28"/>
          <w:szCs w:val="28"/>
        </w:rPr>
        <w:t>8</w:t>
      </w:r>
      <w:r w:rsidRPr="007258F9">
        <w:rPr>
          <w:rFonts w:ascii="Times New Roman" w:eastAsia="Calibri" w:hAnsi="Times New Roman" w:cs="Times New Roman"/>
          <w:b/>
          <w:color w:val="FF0000"/>
          <w:sz w:val="28"/>
          <w:szCs w:val="28"/>
        </w:rPr>
        <w:t>0%</w:t>
      </w:r>
      <w:r w:rsidRPr="005B7809">
        <w:rPr>
          <w:rFonts w:ascii="Times New Roman" w:eastAsia="Calibri" w:hAnsi="Times New Roman" w:cs="Times New Roman"/>
          <w:color w:val="FF0000"/>
          <w:sz w:val="28"/>
          <w:szCs w:val="28"/>
          <w:lang w:val="vi-VN"/>
        </w:rPr>
        <w:t xml:space="preserve"> </w:t>
      </w:r>
      <w:r w:rsidRPr="00CE2F40">
        <w:rPr>
          <w:rFonts w:ascii="Times New Roman" w:eastAsia="Calibri" w:hAnsi="Times New Roman" w:cs="Times New Roman"/>
          <w:sz w:val="28"/>
          <w:szCs w:val="28"/>
        </w:rPr>
        <w:t>mức chi của thành viên đội tuyển cấp tỉnh.</w:t>
      </w:r>
    </w:p>
    <w:p w14:paraId="550CEF7B" w14:textId="77777777" w:rsidR="00854414" w:rsidRPr="00CE2F40" w:rsidRDefault="00B522B6" w:rsidP="00854414">
      <w:pPr>
        <w:widowControl/>
        <w:autoSpaceDE/>
        <w:autoSpaceDN/>
        <w:spacing w:before="60" w:after="60"/>
        <w:ind w:firstLine="720"/>
        <w:jc w:val="both"/>
        <w:rPr>
          <w:rFonts w:ascii="Times New Roman" w:eastAsia="Calibri" w:hAnsi="Times New Roman" w:cs="Times New Roman"/>
          <w:b/>
          <w:sz w:val="28"/>
          <w:szCs w:val="28"/>
        </w:rPr>
      </w:pPr>
      <w:r w:rsidRPr="00CE2F40">
        <w:rPr>
          <w:rFonts w:ascii="Times New Roman" w:eastAsia="Calibri" w:hAnsi="Times New Roman" w:cs="Times New Roman"/>
          <w:sz w:val="28"/>
          <w:szCs w:val="28"/>
        </w:rPr>
        <w:t>4.</w:t>
      </w:r>
      <w:r w:rsidR="00854414" w:rsidRPr="00CE2F40">
        <w:rPr>
          <w:rFonts w:ascii="Times New Roman" w:eastAsia="Calibri" w:hAnsi="Times New Roman" w:cs="Times New Roman"/>
          <w:sz w:val="28"/>
          <w:szCs w:val="28"/>
        </w:rPr>
        <w:t xml:space="preserve">3. Chế độ bảo hiểm: Huấn luyện viên, vận động viên và các thành viên liên qua </w:t>
      </w:r>
      <w:r w:rsidR="00854414" w:rsidRPr="00CE2F40">
        <w:rPr>
          <w:rFonts w:ascii="Times New Roman" w:eastAsia="Calibri" w:hAnsi="Times New Roman" w:cs="Times New Roman"/>
          <w:bCs/>
          <w:sz w:val="28"/>
          <w:szCs w:val="28"/>
        </w:rPr>
        <w:t>trong thời gian được triệu tập, tập trung tập huấn và tham gia thi đấu</w:t>
      </w:r>
      <w:r w:rsidR="00854414" w:rsidRPr="00CE2F40">
        <w:rPr>
          <w:rFonts w:ascii="Times New Roman" w:eastAsia="Calibri" w:hAnsi="Times New Roman" w:cs="Times New Roman"/>
          <w:b/>
          <w:sz w:val="28"/>
          <w:szCs w:val="28"/>
        </w:rPr>
        <w:t xml:space="preserve"> </w:t>
      </w:r>
      <w:r w:rsidR="00854414" w:rsidRPr="00CE2F40">
        <w:rPr>
          <w:rFonts w:ascii="Times New Roman" w:eastAsia="Calibri" w:hAnsi="Times New Roman" w:cs="Times New Roman"/>
          <w:sz w:val="28"/>
          <w:szCs w:val="28"/>
        </w:rPr>
        <w:t>được</w:t>
      </w:r>
      <w:r w:rsidR="00854414" w:rsidRPr="00CE2F40">
        <w:rPr>
          <w:rFonts w:ascii="Times New Roman" w:eastAsia="Calibri" w:hAnsi="Times New Roman" w:cs="Times New Roman"/>
          <w:b/>
          <w:sz w:val="28"/>
          <w:szCs w:val="28"/>
        </w:rPr>
        <w:t xml:space="preserve"> </w:t>
      </w:r>
      <w:r w:rsidR="00854414" w:rsidRPr="00CE2F40">
        <w:rPr>
          <w:rFonts w:ascii="Times New Roman" w:eastAsia="Calibri" w:hAnsi="Times New Roman" w:cs="Times New Roman"/>
          <w:bCs/>
          <w:sz w:val="28"/>
          <w:szCs w:val="28"/>
        </w:rPr>
        <w:t>bảo đảm tham gia các loại bảo hiểm theo quy định của pháp luật</w:t>
      </w:r>
      <w:r w:rsidR="00854414" w:rsidRPr="00CE2F40">
        <w:rPr>
          <w:rFonts w:ascii="Times New Roman" w:eastAsia="Calibri" w:hAnsi="Times New Roman" w:cs="Times New Roman"/>
          <w:b/>
          <w:sz w:val="28"/>
          <w:szCs w:val="28"/>
        </w:rPr>
        <w:t>,</w:t>
      </w:r>
      <w:r w:rsidR="00854414" w:rsidRPr="00CE2F40">
        <w:rPr>
          <w:rFonts w:ascii="Times New Roman" w:eastAsia="Calibri" w:hAnsi="Times New Roman" w:cs="Times New Roman"/>
          <w:sz w:val="28"/>
          <w:szCs w:val="28"/>
        </w:rPr>
        <w:t xml:space="preserve"> bao gồm: </w:t>
      </w:r>
      <w:r w:rsidR="00854414" w:rsidRPr="00CE2F40">
        <w:rPr>
          <w:rFonts w:ascii="Times New Roman" w:eastAsia="Calibri" w:hAnsi="Times New Roman" w:cs="Times New Roman"/>
          <w:bCs/>
          <w:sz w:val="28"/>
          <w:szCs w:val="28"/>
        </w:rPr>
        <w:t>bảo hiểm xã hội bắt buộc, bảo hiểm y tế, bảo hiểm thất nghiệp và bảo hiểm tai nạn lao động, bệnh nghề nghiệp</w:t>
      </w:r>
      <w:r w:rsidR="00854414" w:rsidRPr="00CE2F40">
        <w:rPr>
          <w:rFonts w:ascii="Times New Roman" w:eastAsia="Calibri" w:hAnsi="Times New Roman" w:cs="Times New Roman"/>
          <w:sz w:val="28"/>
          <w:szCs w:val="28"/>
        </w:rPr>
        <w:t>.</w:t>
      </w:r>
    </w:p>
    <w:p w14:paraId="6C4C2C01" w14:textId="77777777" w:rsidR="00854414" w:rsidRPr="00CE2F40" w:rsidRDefault="00854414" w:rsidP="00854414">
      <w:pPr>
        <w:adjustRightInd w:val="0"/>
        <w:spacing w:before="60" w:after="60"/>
        <w:ind w:firstLine="720"/>
        <w:jc w:val="both"/>
        <w:rPr>
          <w:rFonts w:ascii="Times New Roman" w:eastAsia="Times New Roman" w:hAnsi="Times New Roman" w:cs="Times New Roman"/>
          <w:spacing w:val="-2"/>
          <w:sz w:val="28"/>
          <w:szCs w:val="28"/>
        </w:rPr>
      </w:pPr>
      <w:r w:rsidRPr="00CE2F40">
        <w:rPr>
          <w:rFonts w:ascii="Times New Roman" w:eastAsia="Times New Roman" w:hAnsi="Times New Roman" w:cs="Times New Roman"/>
          <w:spacing w:val="-2"/>
          <w:sz w:val="28"/>
          <w:szCs w:val="28"/>
        </w:rPr>
        <w:t xml:space="preserve">Đối với </w:t>
      </w:r>
      <w:r w:rsidRPr="00CE2F40">
        <w:rPr>
          <w:rFonts w:ascii="Times New Roman" w:eastAsia="Times New Roman" w:hAnsi="Times New Roman" w:cs="Times New Roman"/>
          <w:bCs/>
          <w:spacing w:val="-2"/>
          <w:sz w:val="28"/>
          <w:szCs w:val="28"/>
        </w:rPr>
        <w:t>các đối tượng không hưởng lương từ ngân sách nhà nước</w:t>
      </w:r>
      <w:r w:rsidRPr="00CE2F40">
        <w:rPr>
          <w:rFonts w:ascii="Times New Roman" w:eastAsia="Times New Roman" w:hAnsi="Times New Roman" w:cs="Times New Roman"/>
          <w:spacing w:val="-2"/>
          <w:sz w:val="28"/>
          <w:szCs w:val="28"/>
        </w:rPr>
        <w:t xml:space="preserve">, việc tham gia và đóng các loại bảo hiểm nêu trên </w:t>
      </w:r>
      <w:r w:rsidRPr="00CE2F40">
        <w:rPr>
          <w:rFonts w:ascii="Times New Roman" w:eastAsia="Times New Roman" w:hAnsi="Times New Roman" w:cs="Times New Roman"/>
          <w:bCs/>
          <w:spacing w:val="-2"/>
          <w:sz w:val="28"/>
          <w:szCs w:val="28"/>
        </w:rPr>
        <w:t>thực hiện tại cơ quan, đơn vị quản lý, sử dụng huấn luyện viên, vận động viên</w:t>
      </w:r>
      <w:r w:rsidRPr="00CE2F40">
        <w:rPr>
          <w:rFonts w:ascii="Times New Roman" w:eastAsia="Times New Roman" w:hAnsi="Times New Roman" w:cs="Times New Roman"/>
          <w:spacing w:val="-2"/>
          <w:sz w:val="28"/>
          <w:szCs w:val="28"/>
        </w:rPr>
        <w:t xml:space="preserve"> theo quy định của pháp luật hiện hành.</w:t>
      </w:r>
    </w:p>
    <w:p w14:paraId="414118E6" w14:textId="77777777" w:rsidR="00854414" w:rsidRPr="00CE2F40" w:rsidRDefault="00854414" w:rsidP="00854414">
      <w:pPr>
        <w:widowControl/>
        <w:autoSpaceDE/>
        <w:autoSpaceDN/>
        <w:spacing w:before="120" w:after="120"/>
        <w:ind w:firstLine="720"/>
        <w:rPr>
          <w:rFonts w:ascii="Times New Roman" w:eastAsia="Calibri" w:hAnsi="Times New Roman" w:cs="Times New Roman"/>
          <w:bCs/>
          <w:sz w:val="28"/>
        </w:rPr>
      </w:pPr>
      <w:r w:rsidRPr="00CE2F40">
        <w:rPr>
          <w:rFonts w:ascii="Times New Roman" w:eastAsia="Calibri" w:hAnsi="Times New Roman" w:cs="Times New Roman"/>
          <w:bCs/>
          <w:sz w:val="28"/>
        </w:rPr>
        <w:lastRenderedPageBreak/>
        <w:t>- Thời gian áp dụng: là số ngày có mặt thực tế tập trung tập huấn và tập trung thi đấu theo quyết định của cấp có thẩm quyền.</w:t>
      </w:r>
    </w:p>
    <w:p w14:paraId="7965172D" w14:textId="77777777" w:rsidR="00854414" w:rsidRPr="00CE2F40" w:rsidRDefault="00B522B6" w:rsidP="00854414">
      <w:pPr>
        <w:adjustRightInd w:val="0"/>
        <w:spacing w:before="60" w:after="60"/>
        <w:ind w:firstLine="720"/>
        <w:jc w:val="both"/>
        <w:rPr>
          <w:rFonts w:ascii="TimesNewRomanPSMT" w:eastAsia="Calibri" w:hAnsi="TimesNewRomanPSMT" w:cs="Times New Roman"/>
          <w:b/>
          <w:sz w:val="28"/>
          <w:szCs w:val="28"/>
        </w:rPr>
      </w:pPr>
      <w:r w:rsidRPr="00CE2F40">
        <w:rPr>
          <w:rFonts w:ascii="TimesNewRomanPSMT" w:eastAsia="Calibri" w:hAnsi="TimesNewRomanPSMT" w:cs="Times New Roman"/>
          <w:sz w:val="28"/>
          <w:szCs w:val="28"/>
        </w:rPr>
        <w:t>4.4</w:t>
      </w:r>
      <w:r w:rsidR="00854414" w:rsidRPr="00CE2F40">
        <w:rPr>
          <w:rFonts w:ascii="TimesNewRomanPSMT" w:eastAsia="Calibri" w:hAnsi="TimesNewRomanPSMT" w:cs="Times New Roman"/>
          <w:sz w:val="28"/>
          <w:szCs w:val="28"/>
        </w:rPr>
        <w:t>.</w:t>
      </w:r>
      <w:r w:rsidR="00854414" w:rsidRPr="00CE2F40">
        <w:rPr>
          <w:rFonts w:ascii="TimesNewRomanPSMT" w:eastAsia="Calibri" w:hAnsi="TimesNewRomanPSMT" w:cs="Times New Roman"/>
          <w:b/>
          <w:sz w:val="28"/>
          <w:szCs w:val="28"/>
        </w:rPr>
        <w:t xml:space="preserve"> </w:t>
      </w:r>
      <w:r w:rsidR="00854414" w:rsidRPr="00CE2F40">
        <w:rPr>
          <w:rFonts w:ascii="TimesNewRomanPSMT" w:eastAsia="Calibri" w:hAnsi="TimesNewRomanPSMT" w:cs="Times New Roman"/>
          <w:sz w:val="28"/>
          <w:szCs w:val="28"/>
        </w:rPr>
        <w:t>Chi tiền ăn trong quá trình tổ chức giải</w:t>
      </w:r>
      <w:r w:rsidRPr="00CE2F40">
        <w:rPr>
          <w:rFonts w:ascii="TimesNewRomanPSMT" w:eastAsia="Calibri" w:hAnsi="TimesNewRomanPSMT" w:cs="Times New Roman"/>
          <w:sz w:val="28"/>
          <w:szCs w:val="28"/>
        </w:rPr>
        <w:t xml:space="preserve"> thể thao cấp tỉnh</w:t>
      </w:r>
    </w:p>
    <w:p w14:paraId="36372191" w14:textId="77777777" w:rsidR="00854414" w:rsidRPr="00CE2F40" w:rsidRDefault="00854414" w:rsidP="00B522B6">
      <w:pPr>
        <w:spacing w:before="60" w:after="60"/>
        <w:ind w:firstLine="720"/>
        <w:jc w:val="both"/>
        <w:rPr>
          <w:rFonts w:ascii="TimesNewRomanPSMT" w:eastAsia="Times New Roman" w:hAnsi="TimesNewRomanPSMT" w:cs="Times New Roman"/>
          <w:sz w:val="28"/>
          <w:szCs w:val="28"/>
        </w:rPr>
      </w:pPr>
      <w:r w:rsidRPr="00CE2F40">
        <w:rPr>
          <w:rFonts w:ascii="Times New Roman" w:eastAsia="Calibri" w:hAnsi="Times New Roman" w:cs="Times New Roman"/>
          <w:sz w:val="28"/>
          <w:szCs w:val="28"/>
        </w:rPr>
        <w:t xml:space="preserve">Tiền ăn cho các đối tượng quy định tại điểm a khoản 2 Điều 2 chương I của Nghị quyết này (bao gồm cả thời gian tối đa 01 ngày trước ngày thi đấu để làm công tác chuẩn bị giải, tập huấn trọng tài và 01 ngày sau thi đấu) </w:t>
      </w:r>
      <w:r w:rsidRPr="00CE2F40">
        <w:rPr>
          <w:rFonts w:ascii="TimesNewRomanPSMT" w:eastAsia="Times New Roman" w:hAnsi="TimesNewRomanPSMT" w:cs="Times New Roman"/>
          <w:sz w:val="28"/>
          <w:szCs w:val="28"/>
        </w:rPr>
        <w:t>200.000 đồng/người/ngày.</w:t>
      </w:r>
    </w:p>
    <w:p w14:paraId="7C0F9A34" w14:textId="77777777" w:rsidR="00854414" w:rsidRPr="00CE2F40" w:rsidRDefault="00B522B6" w:rsidP="00B522B6">
      <w:pPr>
        <w:spacing w:before="60" w:after="60"/>
        <w:ind w:firstLine="720"/>
        <w:jc w:val="both"/>
        <w:rPr>
          <w:rFonts w:ascii="Times New Roman" w:eastAsia="Times New Roman" w:hAnsi="Times New Roman" w:cs="Times New Roman"/>
          <w:sz w:val="28"/>
          <w:szCs w:val="28"/>
          <w:shd w:val="clear" w:color="auto" w:fill="FFFFFF"/>
        </w:rPr>
      </w:pPr>
      <w:r w:rsidRPr="00CE2F40">
        <w:rPr>
          <w:rFonts w:ascii="TimesNewRomanPSMT" w:eastAsia="Times New Roman" w:hAnsi="TimesNewRomanPSMT" w:cs="Times New Roman"/>
          <w:sz w:val="28"/>
          <w:szCs w:val="28"/>
        </w:rPr>
        <w:t>4</w:t>
      </w:r>
      <w:r w:rsidR="00854414" w:rsidRPr="00CE2F40">
        <w:rPr>
          <w:rFonts w:ascii="TimesNewRomanPSMT" w:eastAsia="Times New Roman" w:hAnsi="TimesNewRomanPSMT" w:cs="Times New Roman"/>
          <w:sz w:val="28"/>
          <w:szCs w:val="28"/>
        </w:rPr>
        <w:t>.</w:t>
      </w:r>
      <w:r w:rsidRPr="00CE2F40">
        <w:rPr>
          <w:rFonts w:ascii="TimesNewRomanPSMT" w:eastAsia="Times New Roman" w:hAnsi="TimesNewRomanPSMT" w:cs="Times New Roman"/>
          <w:sz w:val="28"/>
          <w:szCs w:val="28"/>
        </w:rPr>
        <w:t>5</w:t>
      </w:r>
      <w:r w:rsidR="00854414" w:rsidRPr="00CE2F40">
        <w:rPr>
          <w:rFonts w:ascii="TimesNewRomanPSMT" w:eastAsia="Times New Roman" w:hAnsi="TimesNewRomanPSMT" w:cs="Times New Roman"/>
          <w:b/>
          <w:sz w:val="28"/>
          <w:szCs w:val="28"/>
        </w:rPr>
        <w:t>.</w:t>
      </w:r>
      <w:r w:rsidR="00854414" w:rsidRPr="00CE2F40">
        <w:rPr>
          <w:rFonts w:ascii="TimesNewRomanPSMT" w:eastAsia="Times New Roman" w:hAnsi="TimesNewRomanPSMT" w:cs="Times New Roman"/>
          <w:sz w:val="28"/>
          <w:szCs w:val="28"/>
        </w:rPr>
        <w:t>Mức chi thực hiện nhiệm vụ với giải thi đấu</w:t>
      </w:r>
      <w:r w:rsidR="00707406" w:rsidRPr="00CE2F40">
        <w:rPr>
          <w:rFonts w:eastAsia="Times New Roman" w:cs="Times New Roman"/>
          <w:sz w:val="28"/>
          <w:szCs w:val="28"/>
          <w:lang w:val="vi-VN"/>
        </w:rPr>
        <w:t xml:space="preserve"> </w:t>
      </w:r>
      <w:r w:rsidR="00707406" w:rsidRPr="00CE2F40">
        <w:rPr>
          <w:rFonts w:ascii="Times New Roman" w:eastAsia="Times New Roman" w:hAnsi="Times New Roman" w:cs="Times New Roman"/>
          <w:sz w:val="28"/>
          <w:szCs w:val="28"/>
          <w:lang w:val="vi-VN"/>
        </w:rPr>
        <w:t>thể thao</w:t>
      </w:r>
      <w:r w:rsidR="00854414" w:rsidRPr="00CE2F40">
        <w:rPr>
          <w:rFonts w:ascii="TimesNewRomanPSMT" w:eastAsia="Times New Roman" w:hAnsi="TimesNewRomanPSMT" w:cs="Times New Roman"/>
          <w:sz w:val="28"/>
          <w:szCs w:val="28"/>
        </w:rPr>
        <w:t xml:space="preserve"> cấp tỉnh và cấp xã</w:t>
      </w:r>
      <w:r w:rsidR="00854414" w:rsidRPr="00CE2F40">
        <w:rPr>
          <w:rFonts w:ascii="Times New Roman" w:eastAsia="Times New Roman" w:hAnsi="Times New Roman" w:cs="Times New Roman"/>
          <w:i/>
          <w:sz w:val="28"/>
          <w:szCs w:val="28"/>
        </w:rPr>
        <w:t xml:space="preserve">                                                              </w:t>
      </w:r>
    </w:p>
    <w:p w14:paraId="7D9BB79F" w14:textId="77777777" w:rsidR="00854414" w:rsidRPr="00CE2F40" w:rsidRDefault="00854414" w:rsidP="00854414">
      <w:pPr>
        <w:spacing w:before="60" w:after="60"/>
        <w:ind w:firstLine="720"/>
        <w:rPr>
          <w:rFonts w:ascii="TimesNewRomanPSMT" w:eastAsia="Times New Roman" w:hAnsi="TimesNewRomanPSMT" w:cs="Times New Roman"/>
          <w:sz w:val="28"/>
          <w:szCs w:val="28"/>
        </w:rPr>
      </w:pPr>
      <w:r w:rsidRPr="00CE2F40">
        <w:rPr>
          <w:rFonts w:ascii="Times New Roman" w:eastAsia="Times New Roman" w:hAnsi="Times New Roman" w:cs="Times New Roman"/>
          <w:i/>
          <w:sz w:val="28"/>
          <w:szCs w:val="28"/>
        </w:rPr>
        <w:t xml:space="preserve">                                                                    Đơn vị tỉnh: đồng/người/buổi</w:t>
      </w:r>
    </w:p>
    <w:tbl>
      <w:tblPr>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0"/>
        <w:gridCol w:w="4199"/>
        <w:gridCol w:w="2250"/>
        <w:gridCol w:w="2250"/>
      </w:tblGrid>
      <w:tr w:rsidR="00CE2F40" w:rsidRPr="00CE2F40" w14:paraId="0F1C8EFF" w14:textId="77777777" w:rsidTr="001C51F8">
        <w:trPr>
          <w:trHeight w:val="420"/>
        </w:trPr>
        <w:tc>
          <w:tcPr>
            <w:tcW w:w="810" w:type="dxa"/>
            <w:vMerge w:val="restart"/>
            <w:vAlign w:val="center"/>
          </w:tcPr>
          <w:p w14:paraId="59E03CFB" w14:textId="77777777" w:rsidR="00854414" w:rsidRPr="00CE2F40" w:rsidRDefault="00854414" w:rsidP="00854414">
            <w:pPr>
              <w:spacing w:before="60" w:after="60"/>
              <w:jc w:val="center"/>
              <w:rPr>
                <w:rFonts w:ascii="Times New Roman" w:eastAsia="Calibri" w:hAnsi="Times New Roman" w:cs="Times New Roman"/>
                <w:b/>
                <w:bCs/>
                <w:sz w:val="28"/>
                <w:szCs w:val="28"/>
              </w:rPr>
            </w:pPr>
            <w:r w:rsidRPr="00CE2F40">
              <w:rPr>
                <w:rFonts w:ascii="Times New Roman" w:eastAsia="Calibri" w:hAnsi="Times New Roman" w:cs="Times New Roman"/>
                <w:b/>
                <w:bCs/>
                <w:sz w:val="28"/>
                <w:szCs w:val="28"/>
              </w:rPr>
              <w:t>Số</w:t>
            </w:r>
          </w:p>
          <w:p w14:paraId="0A904A85" w14:textId="77777777" w:rsidR="00854414" w:rsidRPr="00CE2F40" w:rsidRDefault="00854414" w:rsidP="00854414">
            <w:pPr>
              <w:spacing w:before="60" w:after="60"/>
              <w:jc w:val="center"/>
              <w:rPr>
                <w:rFonts w:ascii="Times New Roman" w:eastAsia="Calibri" w:hAnsi="Times New Roman" w:cs="Times New Roman"/>
                <w:b/>
                <w:bCs/>
                <w:sz w:val="28"/>
                <w:szCs w:val="28"/>
              </w:rPr>
            </w:pPr>
            <w:r w:rsidRPr="00CE2F40">
              <w:rPr>
                <w:rFonts w:ascii="Times New Roman" w:eastAsia="Calibri" w:hAnsi="Times New Roman" w:cs="Times New Roman"/>
                <w:b/>
                <w:bCs/>
                <w:sz w:val="28"/>
                <w:szCs w:val="28"/>
              </w:rPr>
              <w:t>TT</w:t>
            </w:r>
          </w:p>
        </w:tc>
        <w:tc>
          <w:tcPr>
            <w:tcW w:w="4199" w:type="dxa"/>
            <w:vMerge w:val="restart"/>
            <w:vAlign w:val="center"/>
          </w:tcPr>
          <w:p w14:paraId="5C8781EB" w14:textId="77777777" w:rsidR="00854414" w:rsidRPr="00CE2F40" w:rsidRDefault="00854414" w:rsidP="00854414">
            <w:pPr>
              <w:spacing w:before="60" w:after="60"/>
              <w:jc w:val="center"/>
              <w:rPr>
                <w:rFonts w:ascii="Times New Roman" w:eastAsia="Calibri" w:hAnsi="Times New Roman" w:cs="Times New Roman"/>
                <w:b/>
                <w:bCs/>
                <w:sz w:val="28"/>
                <w:szCs w:val="28"/>
              </w:rPr>
            </w:pPr>
            <w:r w:rsidRPr="00CE2F40">
              <w:rPr>
                <w:rFonts w:ascii="Times New Roman" w:eastAsia="Calibri" w:hAnsi="Times New Roman" w:cs="Times New Roman"/>
                <w:b/>
                <w:bCs/>
                <w:sz w:val="28"/>
                <w:szCs w:val="28"/>
              </w:rPr>
              <w:t>Đối tượng hưởng</w:t>
            </w:r>
          </w:p>
        </w:tc>
        <w:tc>
          <w:tcPr>
            <w:tcW w:w="4500" w:type="dxa"/>
            <w:gridSpan w:val="2"/>
          </w:tcPr>
          <w:p w14:paraId="558FF7A6" w14:textId="77777777" w:rsidR="00854414" w:rsidRPr="00CE2F40" w:rsidRDefault="00854414" w:rsidP="00854414">
            <w:pPr>
              <w:spacing w:before="60" w:after="60"/>
              <w:jc w:val="center"/>
              <w:rPr>
                <w:rFonts w:ascii="Times New Roman" w:eastAsia="Calibri" w:hAnsi="Times New Roman" w:cs="Times New Roman"/>
                <w:b/>
                <w:bCs/>
                <w:sz w:val="28"/>
                <w:szCs w:val="28"/>
              </w:rPr>
            </w:pPr>
            <w:r w:rsidRPr="00CE2F40">
              <w:rPr>
                <w:rFonts w:ascii="Times New Roman" w:eastAsia="Calibri" w:hAnsi="Times New Roman" w:cs="Times New Roman"/>
                <w:b/>
                <w:bCs/>
                <w:sz w:val="28"/>
                <w:szCs w:val="28"/>
              </w:rPr>
              <w:t>Mức chi (đồng/người)</w:t>
            </w:r>
          </w:p>
        </w:tc>
      </w:tr>
      <w:tr w:rsidR="00CE2F40" w:rsidRPr="00CE2F40" w14:paraId="56B49EDA" w14:textId="77777777" w:rsidTr="001C51F8">
        <w:trPr>
          <w:trHeight w:val="419"/>
        </w:trPr>
        <w:tc>
          <w:tcPr>
            <w:tcW w:w="810" w:type="dxa"/>
            <w:vMerge/>
            <w:vAlign w:val="center"/>
          </w:tcPr>
          <w:p w14:paraId="55A6917F" w14:textId="77777777" w:rsidR="00854414" w:rsidRPr="00CE2F40" w:rsidRDefault="00854414" w:rsidP="00854414">
            <w:pPr>
              <w:spacing w:before="60" w:after="60"/>
              <w:jc w:val="center"/>
              <w:rPr>
                <w:rFonts w:ascii="Times New Roman" w:eastAsia="Calibri" w:hAnsi="Times New Roman" w:cs="Times New Roman"/>
                <w:b/>
                <w:bCs/>
                <w:sz w:val="28"/>
                <w:szCs w:val="28"/>
              </w:rPr>
            </w:pPr>
          </w:p>
        </w:tc>
        <w:tc>
          <w:tcPr>
            <w:tcW w:w="4199" w:type="dxa"/>
            <w:vMerge/>
            <w:vAlign w:val="center"/>
          </w:tcPr>
          <w:p w14:paraId="72288C33" w14:textId="77777777" w:rsidR="00854414" w:rsidRPr="00CE2F40" w:rsidRDefault="00854414" w:rsidP="00854414">
            <w:pPr>
              <w:spacing w:before="60" w:after="60"/>
              <w:jc w:val="center"/>
              <w:rPr>
                <w:rFonts w:ascii="Times New Roman" w:eastAsia="Calibri" w:hAnsi="Times New Roman" w:cs="Times New Roman"/>
                <w:b/>
                <w:bCs/>
                <w:sz w:val="28"/>
                <w:szCs w:val="28"/>
              </w:rPr>
            </w:pPr>
          </w:p>
        </w:tc>
        <w:tc>
          <w:tcPr>
            <w:tcW w:w="2250" w:type="dxa"/>
          </w:tcPr>
          <w:p w14:paraId="18978348" w14:textId="77777777" w:rsidR="00854414" w:rsidRPr="00CE2F40" w:rsidRDefault="00854414" w:rsidP="00854414">
            <w:pPr>
              <w:spacing w:before="60" w:after="60"/>
              <w:jc w:val="center"/>
              <w:rPr>
                <w:rFonts w:ascii="Times New Roman" w:eastAsia="Calibri" w:hAnsi="Times New Roman" w:cs="Times New Roman"/>
                <w:b/>
                <w:bCs/>
                <w:sz w:val="28"/>
                <w:szCs w:val="28"/>
              </w:rPr>
            </w:pPr>
            <w:r w:rsidRPr="00CE2F40">
              <w:rPr>
                <w:rFonts w:ascii="Times New Roman" w:eastAsia="Calibri" w:hAnsi="Times New Roman" w:cs="Times New Roman"/>
                <w:b/>
                <w:bCs/>
                <w:sz w:val="28"/>
                <w:szCs w:val="28"/>
              </w:rPr>
              <w:t>Cấp tỉnh</w:t>
            </w:r>
          </w:p>
        </w:tc>
        <w:tc>
          <w:tcPr>
            <w:tcW w:w="2250" w:type="dxa"/>
          </w:tcPr>
          <w:p w14:paraId="07941349" w14:textId="77777777" w:rsidR="00854414" w:rsidRPr="00CE2F40" w:rsidRDefault="00854414" w:rsidP="00854414">
            <w:pPr>
              <w:spacing w:before="60" w:after="60"/>
              <w:jc w:val="center"/>
              <w:rPr>
                <w:rFonts w:ascii="Times New Roman" w:eastAsia="Calibri" w:hAnsi="Times New Roman" w:cs="Times New Roman"/>
                <w:b/>
                <w:bCs/>
                <w:sz w:val="28"/>
                <w:szCs w:val="28"/>
              </w:rPr>
            </w:pPr>
            <w:r w:rsidRPr="00CE2F40">
              <w:rPr>
                <w:rFonts w:ascii="Times New Roman" w:eastAsia="Calibri" w:hAnsi="Times New Roman" w:cs="Times New Roman"/>
                <w:b/>
                <w:bCs/>
                <w:sz w:val="28"/>
                <w:szCs w:val="28"/>
              </w:rPr>
              <w:t>Cấp xã</w:t>
            </w:r>
          </w:p>
        </w:tc>
      </w:tr>
      <w:tr w:rsidR="00CE2F40" w:rsidRPr="00CE2F40" w14:paraId="62C12949" w14:textId="77777777" w:rsidTr="001C51F8">
        <w:tc>
          <w:tcPr>
            <w:tcW w:w="810" w:type="dxa"/>
            <w:vAlign w:val="center"/>
          </w:tcPr>
          <w:p w14:paraId="6A3EE809" w14:textId="77777777" w:rsidR="00854414" w:rsidRPr="00CE2F40" w:rsidRDefault="00854414" w:rsidP="00854414">
            <w:pPr>
              <w:spacing w:before="60" w:after="60"/>
              <w:jc w:val="center"/>
              <w:rPr>
                <w:rFonts w:ascii="Times New Roman" w:eastAsia="Calibri" w:hAnsi="Times New Roman" w:cs="Times New Roman"/>
                <w:sz w:val="28"/>
                <w:szCs w:val="28"/>
              </w:rPr>
            </w:pPr>
            <w:r w:rsidRPr="00CE2F40">
              <w:rPr>
                <w:rFonts w:ascii="Times New Roman" w:eastAsia="Calibri" w:hAnsi="Times New Roman" w:cs="Times New Roman"/>
                <w:sz w:val="28"/>
                <w:szCs w:val="28"/>
              </w:rPr>
              <w:t>1</w:t>
            </w:r>
          </w:p>
        </w:tc>
        <w:tc>
          <w:tcPr>
            <w:tcW w:w="4199" w:type="dxa"/>
          </w:tcPr>
          <w:p w14:paraId="0A588F1E" w14:textId="77777777" w:rsidR="00854414" w:rsidRPr="00CE2F40" w:rsidRDefault="00854414" w:rsidP="00854414">
            <w:pPr>
              <w:spacing w:before="60" w:after="60"/>
              <w:rPr>
                <w:rFonts w:ascii="Times New Roman" w:eastAsia="Calibri" w:hAnsi="Times New Roman" w:cs="Times New Roman"/>
                <w:b/>
                <w:bCs/>
                <w:sz w:val="28"/>
                <w:szCs w:val="28"/>
              </w:rPr>
            </w:pPr>
            <w:r w:rsidRPr="00CE2F40">
              <w:rPr>
                <w:rFonts w:ascii="Times New Roman" w:eastAsia="Calibri" w:hAnsi="Times New Roman" w:cs="Times New Roman"/>
                <w:sz w:val="28"/>
                <w:szCs w:val="28"/>
              </w:rPr>
              <w:t>Thành viên Ban chỉ đạo, Ban tổ chức; Trưởng, Phó các tiểu ban chuyên môn</w:t>
            </w:r>
          </w:p>
        </w:tc>
        <w:tc>
          <w:tcPr>
            <w:tcW w:w="2250" w:type="dxa"/>
            <w:vAlign w:val="center"/>
          </w:tcPr>
          <w:p w14:paraId="02773051" w14:textId="77777777" w:rsidR="00854414" w:rsidRPr="00CE2F40" w:rsidRDefault="00854414" w:rsidP="00854414">
            <w:pPr>
              <w:spacing w:before="60" w:after="60"/>
              <w:ind w:firstLine="53"/>
              <w:jc w:val="center"/>
              <w:rPr>
                <w:rFonts w:ascii="Times New Roman" w:eastAsia="Calibri" w:hAnsi="Times New Roman" w:cs="Times New Roman"/>
                <w:sz w:val="28"/>
                <w:szCs w:val="28"/>
                <w:lang w:eastAsia="vi-VN"/>
              </w:rPr>
            </w:pPr>
            <w:r w:rsidRPr="00CE2F40">
              <w:rPr>
                <w:rFonts w:ascii="Times New Roman" w:eastAsia="Calibri" w:hAnsi="Times New Roman" w:cs="Times New Roman"/>
                <w:sz w:val="28"/>
                <w:szCs w:val="28"/>
              </w:rPr>
              <w:t>190.000/ngày</w:t>
            </w:r>
          </w:p>
        </w:tc>
        <w:tc>
          <w:tcPr>
            <w:tcW w:w="2250" w:type="dxa"/>
            <w:vAlign w:val="center"/>
          </w:tcPr>
          <w:p w14:paraId="318552AB" w14:textId="77777777" w:rsidR="00854414" w:rsidRPr="00CE2F40" w:rsidRDefault="00854414" w:rsidP="00854414">
            <w:pPr>
              <w:spacing w:before="60" w:after="60"/>
              <w:jc w:val="center"/>
              <w:rPr>
                <w:rFonts w:ascii="Times New Roman" w:eastAsia="Calibri" w:hAnsi="Times New Roman" w:cs="Times New Roman"/>
                <w:sz w:val="28"/>
                <w:szCs w:val="28"/>
                <w:lang w:eastAsia="vi-VN"/>
              </w:rPr>
            </w:pPr>
            <w:r w:rsidRPr="00CE2F40">
              <w:rPr>
                <w:rFonts w:ascii="Times New Roman" w:eastAsia="Calibri" w:hAnsi="Times New Roman" w:cs="Times New Roman"/>
                <w:sz w:val="28"/>
                <w:szCs w:val="28"/>
              </w:rPr>
              <w:t>150.000/ngày</w:t>
            </w:r>
          </w:p>
        </w:tc>
      </w:tr>
      <w:tr w:rsidR="00CE2F40" w:rsidRPr="00CE2F40" w14:paraId="2411C37D" w14:textId="77777777" w:rsidTr="001C51F8">
        <w:tc>
          <w:tcPr>
            <w:tcW w:w="810" w:type="dxa"/>
            <w:vAlign w:val="center"/>
          </w:tcPr>
          <w:p w14:paraId="2759CB15" w14:textId="77777777" w:rsidR="00854414" w:rsidRPr="00CE2F40" w:rsidRDefault="00854414" w:rsidP="00854414">
            <w:pPr>
              <w:spacing w:before="60" w:after="60"/>
              <w:jc w:val="center"/>
              <w:rPr>
                <w:rFonts w:ascii="Times New Roman" w:eastAsia="Calibri" w:hAnsi="Times New Roman" w:cs="Times New Roman"/>
                <w:sz w:val="28"/>
                <w:szCs w:val="28"/>
              </w:rPr>
            </w:pPr>
            <w:r w:rsidRPr="00CE2F40">
              <w:rPr>
                <w:rFonts w:ascii="Times New Roman" w:eastAsia="Calibri" w:hAnsi="Times New Roman" w:cs="Times New Roman"/>
                <w:sz w:val="28"/>
                <w:szCs w:val="28"/>
              </w:rPr>
              <w:t>2</w:t>
            </w:r>
          </w:p>
        </w:tc>
        <w:tc>
          <w:tcPr>
            <w:tcW w:w="4199" w:type="dxa"/>
            <w:vAlign w:val="center"/>
          </w:tcPr>
          <w:p w14:paraId="3AD0BE3E" w14:textId="77777777" w:rsidR="00854414" w:rsidRPr="00CE2F40" w:rsidRDefault="00854414" w:rsidP="00854414">
            <w:pPr>
              <w:spacing w:before="60" w:after="60"/>
              <w:rPr>
                <w:rFonts w:ascii="Times New Roman" w:eastAsia="Calibri" w:hAnsi="Times New Roman" w:cs="Times New Roman"/>
                <w:b/>
                <w:bCs/>
                <w:sz w:val="28"/>
                <w:szCs w:val="28"/>
              </w:rPr>
            </w:pPr>
            <w:r w:rsidRPr="00CE2F40">
              <w:rPr>
                <w:rFonts w:ascii="Times New Roman" w:eastAsia="Calibri" w:hAnsi="Times New Roman" w:cs="Times New Roman"/>
                <w:sz w:val="28"/>
                <w:szCs w:val="28"/>
              </w:rPr>
              <w:t>Thành viên các tiểu ban chuyên môn</w:t>
            </w:r>
          </w:p>
        </w:tc>
        <w:tc>
          <w:tcPr>
            <w:tcW w:w="2250" w:type="dxa"/>
            <w:vAlign w:val="center"/>
          </w:tcPr>
          <w:p w14:paraId="751F33A7" w14:textId="77777777" w:rsidR="00854414" w:rsidRPr="00CE2F40" w:rsidRDefault="00854414" w:rsidP="00854414">
            <w:pPr>
              <w:spacing w:before="60" w:after="60"/>
              <w:ind w:firstLine="53"/>
              <w:jc w:val="center"/>
              <w:rPr>
                <w:rFonts w:ascii="Times New Roman" w:eastAsia="Calibri" w:hAnsi="Times New Roman" w:cs="Times New Roman"/>
                <w:sz w:val="28"/>
                <w:szCs w:val="28"/>
                <w:lang w:eastAsia="vi-VN"/>
              </w:rPr>
            </w:pPr>
            <w:r w:rsidRPr="00CE2F40">
              <w:rPr>
                <w:rFonts w:ascii="Times New Roman" w:eastAsia="Calibri" w:hAnsi="Times New Roman" w:cs="Times New Roman"/>
                <w:sz w:val="28"/>
                <w:szCs w:val="28"/>
              </w:rPr>
              <w:t>160.000/ngày</w:t>
            </w:r>
          </w:p>
        </w:tc>
        <w:tc>
          <w:tcPr>
            <w:tcW w:w="2250" w:type="dxa"/>
            <w:vAlign w:val="center"/>
          </w:tcPr>
          <w:p w14:paraId="490D736C" w14:textId="77777777" w:rsidR="00854414" w:rsidRPr="00CE2F40" w:rsidRDefault="00854414" w:rsidP="00854414">
            <w:pPr>
              <w:spacing w:before="60" w:after="60"/>
              <w:jc w:val="center"/>
              <w:rPr>
                <w:rFonts w:ascii="Times New Roman" w:eastAsia="Calibri" w:hAnsi="Times New Roman" w:cs="Times New Roman"/>
                <w:sz w:val="28"/>
                <w:szCs w:val="28"/>
                <w:lang w:eastAsia="vi-VN"/>
              </w:rPr>
            </w:pPr>
            <w:r w:rsidRPr="00CE2F40">
              <w:rPr>
                <w:rFonts w:ascii="Times New Roman" w:eastAsia="Calibri" w:hAnsi="Times New Roman" w:cs="Times New Roman"/>
                <w:sz w:val="28"/>
                <w:szCs w:val="28"/>
              </w:rPr>
              <w:t>130.000/ngày</w:t>
            </w:r>
          </w:p>
        </w:tc>
      </w:tr>
      <w:tr w:rsidR="00CE2F40" w:rsidRPr="00CE2F40" w14:paraId="1375A251" w14:textId="77777777" w:rsidTr="001C51F8">
        <w:tc>
          <w:tcPr>
            <w:tcW w:w="810" w:type="dxa"/>
            <w:vAlign w:val="center"/>
          </w:tcPr>
          <w:p w14:paraId="5885504D" w14:textId="77777777" w:rsidR="00854414" w:rsidRPr="00CE2F40" w:rsidRDefault="00854414" w:rsidP="00854414">
            <w:pPr>
              <w:spacing w:before="60" w:after="60"/>
              <w:jc w:val="center"/>
              <w:rPr>
                <w:rFonts w:ascii="Times New Roman" w:eastAsia="Calibri" w:hAnsi="Times New Roman" w:cs="Times New Roman"/>
                <w:sz w:val="28"/>
                <w:szCs w:val="28"/>
              </w:rPr>
            </w:pPr>
            <w:r w:rsidRPr="00CE2F40">
              <w:rPr>
                <w:rFonts w:ascii="Times New Roman" w:eastAsia="Calibri" w:hAnsi="Times New Roman" w:cs="Times New Roman"/>
                <w:sz w:val="28"/>
                <w:szCs w:val="28"/>
              </w:rPr>
              <w:t>3</w:t>
            </w:r>
          </w:p>
        </w:tc>
        <w:tc>
          <w:tcPr>
            <w:tcW w:w="4199" w:type="dxa"/>
            <w:vAlign w:val="center"/>
          </w:tcPr>
          <w:p w14:paraId="0D66752A" w14:textId="77777777" w:rsidR="00854414" w:rsidRPr="00CE2F40" w:rsidRDefault="00854414" w:rsidP="00854414">
            <w:pPr>
              <w:spacing w:before="60" w:after="60"/>
              <w:rPr>
                <w:rFonts w:ascii="Times New Roman" w:eastAsia="Calibri" w:hAnsi="Times New Roman" w:cs="Times New Roman"/>
                <w:b/>
                <w:bCs/>
                <w:sz w:val="28"/>
                <w:szCs w:val="28"/>
              </w:rPr>
            </w:pPr>
            <w:r w:rsidRPr="00CE2F40">
              <w:rPr>
                <w:rFonts w:ascii="Times New Roman" w:eastAsia="Calibri" w:hAnsi="Times New Roman" w:cs="Times New Roman"/>
                <w:sz w:val="28"/>
                <w:szCs w:val="28"/>
              </w:rPr>
              <w:t>Giám sát, trọng tài chính (trừ Bóng đá)</w:t>
            </w:r>
          </w:p>
        </w:tc>
        <w:tc>
          <w:tcPr>
            <w:tcW w:w="2250" w:type="dxa"/>
            <w:vAlign w:val="center"/>
          </w:tcPr>
          <w:p w14:paraId="2EA981E8" w14:textId="77777777" w:rsidR="00854414" w:rsidRPr="00CE2F40" w:rsidRDefault="00854414" w:rsidP="00854414">
            <w:pPr>
              <w:spacing w:before="60" w:after="60"/>
              <w:ind w:firstLine="53"/>
              <w:jc w:val="center"/>
              <w:rPr>
                <w:rFonts w:ascii="Times New Roman" w:eastAsia="Calibri" w:hAnsi="Times New Roman" w:cs="Times New Roman"/>
                <w:sz w:val="28"/>
                <w:szCs w:val="28"/>
                <w:lang w:eastAsia="vi-VN"/>
              </w:rPr>
            </w:pPr>
            <w:r w:rsidRPr="00CE2F40">
              <w:rPr>
                <w:rFonts w:ascii="Times New Roman" w:eastAsia="Calibri" w:hAnsi="Times New Roman" w:cs="Times New Roman"/>
                <w:sz w:val="28"/>
                <w:szCs w:val="28"/>
              </w:rPr>
              <w:t>190.000/buổi</w:t>
            </w:r>
          </w:p>
        </w:tc>
        <w:tc>
          <w:tcPr>
            <w:tcW w:w="2250" w:type="dxa"/>
            <w:vAlign w:val="center"/>
          </w:tcPr>
          <w:p w14:paraId="37E97D38" w14:textId="77777777" w:rsidR="00854414" w:rsidRPr="00CE2F40" w:rsidRDefault="00854414" w:rsidP="00854414">
            <w:pPr>
              <w:spacing w:before="60" w:after="60"/>
              <w:jc w:val="center"/>
              <w:rPr>
                <w:rFonts w:ascii="Times New Roman" w:eastAsia="Calibri" w:hAnsi="Times New Roman" w:cs="Times New Roman"/>
                <w:sz w:val="28"/>
                <w:szCs w:val="28"/>
                <w:lang w:eastAsia="vi-VN"/>
              </w:rPr>
            </w:pPr>
            <w:r w:rsidRPr="00CE2F40">
              <w:rPr>
                <w:rFonts w:ascii="Times New Roman" w:eastAsia="Calibri" w:hAnsi="Times New Roman" w:cs="Times New Roman"/>
                <w:sz w:val="28"/>
                <w:szCs w:val="28"/>
              </w:rPr>
              <w:t>150.000/buổi</w:t>
            </w:r>
          </w:p>
        </w:tc>
      </w:tr>
      <w:tr w:rsidR="00CE2F40" w:rsidRPr="00CE2F40" w14:paraId="77094298" w14:textId="77777777" w:rsidTr="001C51F8">
        <w:tc>
          <w:tcPr>
            <w:tcW w:w="810" w:type="dxa"/>
            <w:vAlign w:val="center"/>
          </w:tcPr>
          <w:p w14:paraId="22E0B028" w14:textId="77777777" w:rsidR="00854414" w:rsidRPr="00CE2F40" w:rsidRDefault="00854414" w:rsidP="00854414">
            <w:pPr>
              <w:spacing w:before="60" w:after="60"/>
              <w:jc w:val="center"/>
              <w:rPr>
                <w:rFonts w:ascii="Times New Roman" w:eastAsia="Calibri" w:hAnsi="Times New Roman" w:cs="Times New Roman"/>
                <w:sz w:val="28"/>
                <w:szCs w:val="28"/>
              </w:rPr>
            </w:pPr>
            <w:r w:rsidRPr="00CE2F40">
              <w:rPr>
                <w:rFonts w:ascii="Times New Roman" w:eastAsia="Calibri" w:hAnsi="Times New Roman" w:cs="Times New Roman"/>
                <w:sz w:val="28"/>
                <w:szCs w:val="28"/>
              </w:rPr>
              <w:t>4</w:t>
            </w:r>
          </w:p>
        </w:tc>
        <w:tc>
          <w:tcPr>
            <w:tcW w:w="4199" w:type="dxa"/>
            <w:vAlign w:val="center"/>
          </w:tcPr>
          <w:p w14:paraId="20D2A0E3" w14:textId="77777777" w:rsidR="00854414" w:rsidRPr="00CE2F40" w:rsidRDefault="00854414" w:rsidP="00854414">
            <w:pPr>
              <w:spacing w:before="60" w:after="60"/>
              <w:rPr>
                <w:rFonts w:ascii="Times New Roman" w:eastAsia="Calibri" w:hAnsi="Times New Roman" w:cs="Times New Roman"/>
                <w:b/>
                <w:bCs/>
                <w:sz w:val="28"/>
                <w:szCs w:val="28"/>
              </w:rPr>
            </w:pPr>
            <w:r w:rsidRPr="00CE2F40">
              <w:rPr>
                <w:rFonts w:ascii="Times New Roman" w:eastAsia="Calibri" w:hAnsi="Times New Roman" w:cs="Times New Roman"/>
                <w:sz w:val="28"/>
                <w:szCs w:val="28"/>
              </w:rPr>
              <w:t>Thư ký, trọng tài khác (trừ Bóng đá)</w:t>
            </w:r>
          </w:p>
        </w:tc>
        <w:tc>
          <w:tcPr>
            <w:tcW w:w="2250" w:type="dxa"/>
            <w:vAlign w:val="center"/>
          </w:tcPr>
          <w:p w14:paraId="4B72DA57" w14:textId="77777777" w:rsidR="00854414" w:rsidRPr="00CE2F40" w:rsidRDefault="00854414" w:rsidP="00854414">
            <w:pPr>
              <w:spacing w:before="60" w:after="60"/>
              <w:ind w:firstLine="53"/>
              <w:jc w:val="center"/>
              <w:rPr>
                <w:rFonts w:ascii="Times New Roman" w:eastAsia="Calibri" w:hAnsi="Times New Roman" w:cs="Times New Roman"/>
                <w:sz w:val="28"/>
                <w:szCs w:val="28"/>
                <w:lang w:eastAsia="vi-VN"/>
              </w:rPr>
            </w:pPr>
            <w:r w:rsidRPr="00CE2F40">
              <w:rPr>
                <w:rFonts w:ascii="Times New Roman" w:eastAsia="Calibri" w:hAnsi="Times New Roman" w:cs="Times New Roman"/>
                <w:sz w:val="28"/>
                <w:szCs w:val="28"/>
              </w:rPr>
              <w:t>140.000/buổi</w:t>
            </w:r>
          </w:p>
        </w:tc>
        <w:tc>
          <w:tcPr>
            <w:tcW w:w="2250" w:type="dxa"/>
            <w:vAlign w:val="center"/>
          </w:tcPr>
          <w:p w14:paraId="102F0616" w14:textId="77777777" w:rsidR="00854414" w:rsidRPr="00CE2F40" w:rsidRDefault="00854414" w:rsidP="00854414">
            <w:pPr>
              <w:spacing w:before="60" w:after="60"/>
              <w:jc w:val="center"/>
              <w:rPr>
                <w:rFonts w:ascii="Times New Roman" w:eastAsia="Calibri" w:hAnsi="Times New Roman" w:cs="Times New Roman"/>
                <w:sz w:val="28"/>
                <w:szCs w:val="28"/>
                <w:lang w:eastAsia="vi-VN"/>
              </w:rPr>
            </w:pPr>
            <w:r w:rsidRPr="00CE2F40">
              <w:rPr>
                <w:rFonts w:ascii="Times New Roman" w:eastAsia="Calibri" w:hAnsi="Times New Roman" w:cs="Times New Roman"/>
                <w:sz w:val="28"/>
                <w:szCs w:val="28"/>
              </w:rPr>
              <w:t>110.000/buổi</w:t>
            </w:r>
          </w:p>
        </w:tc>
      </w:tr>
      <w:tr w:rsidR="00CE2F40" w:rsidRPr="00CE2F40" w14:paraId="6E74E0B6" w14:textId="77777777" w:rsidTr="001C51F8">
        <w:tc>
          <w:tcPr>
            <w:tcW w:w="810" w:type="dxa"/>
            <w:vAlign w:val="center"/>
          </w:tcPr>
          <w:p w14:paraId="394CC1CC" w14:textId="77777777" w:rsidR="00854414" w:rsidRPr="00CE2F40" w:rsidRDefault="00854414" w:rsidP="00854414">
            <w:pPr>
              <w:spacing w:before="60" w:after="60"/>
              <w:jc w:val="center"/>
              <w:rPr>
                <w:rFonts w:ascii="Times New Roman" w:eastAsia="Calibri" w:hAnsi="Times New Roman" w:cs="Times New Roman"/>
                <w:sz w:val="28"/>
                <w:szCs w:val="28"/>
              </w:rPr>
            </w:pPr>
            <w:r w:rsidRPr="00CE2F40">
              <w:rPr>
                <w:rFonts w:ascii="Times New Roman" w:eastAsia="Calibri" w:hAnsi="Times New Roman" w:cs="Times New Roman"/>
                <w:sz w:val="28"/>
                <w:szCs w:val="28"/>
              </w:rPr>
              <w:t>5</w:t>
            </w:r>
          </w:p>
        </w:tc>
        <w:tc>
          <w:tcPr>
            <w:tcW w:w="4199" w:type="dxa"/>
            <w:vAlign w:val="center"/>
          </w:tcPr>
          <w:p w14:paraId="50B37D42" w14:textId="77777777" w:rsidR="00854414" w:rsidRPr="00CE2F40" w:rsidRDefault="00854414" w:rsidP="00854414">
            <w:pPr>
              <w:spacing w:before="60" w:after="60"/>
              <w:jc w:val="both"/>
              <w:rPr>
                <w:rFonts w:ascii="Times New Roman" w:eastAsia="Calibri" w:hAnsi="Times New Roman" w:cs="Times New Roman"/>
                <w:sz w:val="28"/>
                <w:szCs w:val="28"/>
              </w:rPr>
            </w:pPr>
            <w:r w:rsidRPr="00CE2F40">
              <w:rPr>
                <w:rFonts w:ascii="Times New Roman" w:eastAsia="Calibri" w:hAnsi="Times New Roman" w:cs="Times New Roman"/>
                <w:sz w:val="28"/>
                <w:szCs w:val="28"/>
              </w:rPr>
              <w:t>Công an, y tế, phiên dịch, bảo vệ, nhân viên phục vụ và các lực lượng khác liên quan thực hiện nhiệm vụ tại các điểm tổ chức thi đấu</w:t>
            </w:r>
          </w:p>
        </w:tc>
        <w:tc>
          <w:tcPr>
            <w:tcW w:w="2250" w:type="dxa"/>
            <w:vAlign w:val="center"/>
          </w:tcPr>
          <w:p w14:paraId="10D93821" w14:textId="77777777" w:rsidR="00854414" w:rsidRPr="00CE2F40" w:rsidRDefault="00854414" w:rsidP="00854414">
            <w:pPr>
              <w:spacing w:before="60" w:after="60"/>
              <w:ind w:firstLine="53"/>
              <w:jc w:val="center"/>
              <w:rPr>
                <w:rFonts w:ascii="Times New Roman" w:eastAsia="Calibri" w:hAnsi="Times New Roman" w:cs="Times New Roman"/>
                <w:sz w:val="28"/>
                <w:szCs w:val="28"/>
                <w:lang w:eastAsia="vi-VN"/>
              </w:rPr>
            </w:pPr>
            <w:r w:rsidRPr="00CE2F40">
              <w:rPr>
                <w:rFonts w:ascii="Times New Roman" w:eastAsia="Calibri" w:hAnsi="Times New Roman" w:cs="Times New Roman"/>
                <w:sz w:val="28"/>
                <w:szCs w:val="28"/>
              </w:rPr>
              <w:t>80.000/buổi</w:t>
            </w:r>
          </w:p>
        </w:tc>
        <w:tc>
          <w:tcPr>
            <w:tcW w:w="2250" w:type="dxa"/>
            <w:vAlign w:val="center"/>
          </w:tcPr>
          <w:p w14:paraId="784AF3B8" w14:textId="77777777" w:rsidR="00854414" w:rsidRPr="00CE2F40" w:rsidRDefault="00854414" w:rsidP="00854414">
            <w:pPr>
              <w:spacing w:before="60" w:after="60"/>
              <w:jc w:val="center"/>
              <w:rPr>
                <w:rFonts w:ascii="Times New Roman" w:eastAsia="Calibri" w:hAnsi="Times New Roman" w:cs="Times New Roman"/>
                <w:sz w:val="28"/>
                <w:szCs w:val="28"/>
                <w:lang w:eastAsia="vi-VN"/>
              </w:rPr>
            </w:pPr>
            <w:r w:rsidRPr="00CE2F40">
              <w:rPr>
                <w:rFonts w:ascii="Times New Roman" w:eastAsia="Calibri" w:hAnsi="Times New Roman" w:cs="Times New Roman"/>
                <w:sz w:val="28"/>
                <w:szCs w:val="28"/>
              </w:rPr>
              <w:t>60.000/buổi</w:t>
            </w:r>
          </w:p>
        </w:tc>
      </w:tr>
      <w:tr w:rsidR="00CE2F40" w:rsidRPr="00CE2F40" w14:paraId="5EAC34FD" w14:textId="77777777" w:rsidTr="001C51F8">
        <w:tc>
          <w:tcPr>
            <w:tcW w:w="810" w:type="dxa"/>
            <w:vAlign w:val="center"/>
          </w:tcPr>
          <w:p w14:paraId="14DDA486" w14:textId="77777777" w:rsidR="00854414" w:rsidRPr="00CE2F40" w:rsidRDefault="00854414" w:rsidP="00854414">
            <w:pPr>
              <w:spacing w:before="60" w:after="60"/>
              <w:jc w:val="center"/>
              <w:rPr>
                <w:rFonts w:ascii="Times New Roman" w:eastAsia="Calibri" w:hAnsi="Times New Roman" w:cs="Times New Roman"/>
                <w:sz w:val="28"/>
                <w:szCs w:val="28"/>
              </w:rPr>
            </w:pPr>
            <w:r w:rsidRPr="00CE2F40">
              <w:rPr>
                <w:rFonts w:ascii="Times New Roman" w:eastAsia="Calibri" w:hAnsi="Times New Roman" w:cs="Times New Roman"/>
                <w:sz w:val="28"/>
                <w:szCs w:val="28"/>
              </w:rPr>
              <w:t>6</w:t>
            </w:r>
          </w:p>
        </w:tc>
        <w:tc>
          <w:tcPr>
            <w:tcW w:w="4199" w:type="dxa"/>
            <w:vAlign w:val="center"/>
          </w:tcPr>
          <w:p w14:paraId="15FD6CA4" w14:textId="77777777" w:rsidR="00854414" w:rsidRPr="00CE2F40" w:rsidRDefault="00854414" w:rsidP="00854414">
            <w:pPr>
              <w:spacing w:before="60" w:after="60"/>
              <w:jc w:val="both"/>
              <w:rPr>
                <w:rFonts w:ascii="Times New Roman" w:eastAsia="Calibri" w:hAnsi="Times New Roman" w:cs="Times New Roman"/>
                <w:sz w:val="28"/>
                <w:szCs w:val="28"/>
              </w:rPr>
            </w:pPr>
            <w:r w:rsidRPr="00CE2F40">
              <w:rPr>
                <w:rFonts w:ascii="Times New Roman" w:eastAsia="Calibri" w:hAnsi="Times New Roman" w:cs="Times New Roman"/>
                <w:sz w:val="28"/>
                <w:szCs w:val="28"/>
              </w:rPr>
              <w:t>Trọng tài chính, trợ lý trọng tài, giám sát, điều phối viên giải bóng đá 5 người, bóng đá 7 người, bóng đá 11 người</w:t>
            </w:r>
          </w:p>
        </w:tc>
        <w:tc>
          <w:tcPr>
            <w:tcW w:w="2250" w:type="dxa"/>
            <w:vAlign w:val="center"/>
          </w:tcPr>
          <w:p w14:paraId="363D9FC1" w14:textId="77777777" w:rsidR="00854414" w:rsidRPr="00CE2F40" w:rsidRDefault="00854414" w:rsidP="00854414">
            <w:pPr>
              <w:spacing w:before="60" w:after="60"/>
              <w:ind w:firstLine="53"/>
              <w:jc w:val="center"/>
              <w:rPr>
                <w:rFonts w:ascii="Times New Roman" w:eastAsia="Calibri" w:hAnsi="Times New Roman" w:cs="Times New Roman"/>
                <w:sz w:val="28"/>
                <w:szCs w:val="28"/>
              </w:rPr>
            </w:pPr>
          </w:p>
        </w:tc>
        <w:tc>
          <w:tcPr>
            <w:tcW w:w="2250" w:type="dxa"/>
            <w:vAlign w:val="center"/>
          </w:tcPr>
          <w:p w14:paraId="75267039" w14:textId="77777777" w:rsidR="00854414" w:rsidRPr="00CE2F40" w:rsidRDefault="00854414" w:rsidP="00854414">
            <w:pPr>
              <w:spacing w:before="60" w:after="60"/>
              <w:jc w:val="center"/>
              <w:rPr>
                <w:rFonts w:ascii="Times New Roman" w:eastAsia="Calibri" w:hAnsi="Times New Roman" w:cs="Times New Roman"/>
                <w:sz w:val="28"/>
                <w:szCs w:val="28"/>
              </w:rPr>
            </w:pPr>
          </w:p>
        </w:tc>
      </w:tr>
      <w:tr w:rsidR="00CE2F40" w:rsidRPr="00CE2F40" w14:paraId="59E0F51A" w14:textId="77777777" w:rsidTr="001C51F8">
        <w:tc>
          <w:tcPr>
            <w:tcW w:w="810" w:type="dxa"/>
            <w:vAlign w:val="center"/>
          </w:tcPr>
          <w:p w14:paraId="0F79B889" w14:textId="77777777" w:rsidR="00854414" w:rsidRPr="00CE2F40" w:rsidRDefault="00854414" w:rsidP="00854414">
            <w:pPr>
              <w:spacing w:before="60" w:after="60"/>
              <w:jc w:val="center"/>
              <w:rPr>
                <w:rFonts w:ascii="Times New Roman" w:eastAsia="Calibri" w:hAnsi="Times New Roman" w:cs="Times New Roman"/>
                <w:sz w:val="28"/>
                <w:szCs w:val="28"/>
              </w:rPr>
            </w:pPr>
            <w:r w:rsidRPr="00CE2F40">
              <w:rPr>
                <w:rFonts w:ascii="Times New Roman" w:eastAsia="Calibri" w:hAnsi="Times New Roman" w:cs="Times New Roman"/>
                <w:sz w:val="28"/>
                <w:szCs w:val="28"/>
              </w:rPr>
              <w:t>a</w:t>
            </w:r>
          </w:p>
        </w:tc>
        <w:tc>
          <w:tcPr>
            <w:tcW w:w="4199" w:type="dxa"/>
            <w:vAlign w:val="center"/>
          </w:tcPr>
          <w:p w14:paraId="4BA92574" w14:textId="77777777" w:rsidR="00854414" w:rsidRPr="00CE2F40" w:rsidRDefault="00854414" w:rsidP="00854414">
            <w:pPr>
              <w:spacing w:before="60" w:after="60"/>
              <w:rPr>
                <w:rFonts w:ascii="Times New Roman" w:eastAsia="Calibri" w:hAnsi="Times New Roman" w:cs="Times New Roman"/>
                <w:b/>
                <w:bCs/>
                <w:sz w:val="28"/>
                <w:szCs w:val="28"/>
              </w:rPr>
            </w:pPr>
            <w:r w:rsidRPr="00CE2F40">
              <w:rPr>
                <w:rFonts w:ascii="Times New Roman" w:eastAsia="Calibri" w:hAnsi="Times New Roman" w:cs="Times New Roman"/>
                <w:sz w:val="28"/>
                <w:szCs w:val="28"/>
              </w:rPr>
              <w:t>Bóng đá 11 người</w:t>
            </w:r>
          </w:p>
        </w:tc>
        <w:tc>
          <w:tcPr>
            <w:tcW w:w="2250" w:type="dxa"/>
            <w:vAlign w:val="center"/>
          </w:tcPr>
          <w:p w14:paraId="330EAA22" w14:textId="77777777" w:rsidR="00854414" w:rsidRPr="00CE2F40" w:rsidRDefault="00854414" w:rsidP="00854414">
            <w:pPr>
              <w:spacing w:before="60" w:after="60"/>
              <w:jc w:val="center"/>
              <w:rPr>
                <w:rFonts w:ascii="TimesNewRomanPSMT" w:eastAsia="Calibri" w:hAnsi="TimesNewRomanPSMT" w:cs="Calibri"/>
                <w:sz w:val="28"/>
                <w:szCs w:val="28"/>
              </w:rPr>
            </w:pPr>
          </w:p>
        </w:tc>
        <w:tc>
          <w:tcPr>
            <w:tcW w:w="2250" w:type="dxa"/>
          </w:tcPr>
          <w:p w14:paraId="54A1AFC5" w14:textId="77777777" w:rsidR="00854414" w:rsidRPr="00CE2F40" w:rsidRDefault="00854414" w:rsidP="00854414">
            <w:pPr>
              <w:spacing w:before="60" w:after="60"/>
              <w:jc w:val="center"/>
              <w:rPr>
                <w:rFonts w:ascii="TimesNewRomanPSMT" w:eastAsia="Calibri" w:hAnsi="TimesNewRomanPSMT" w:cs="Calibri"/>
                <w:sz w:val="28"/>
                <w:szCs w:val="28"/>
              </w:rPr>
            </w:pPr>
          </w:p>
        </w:tc>
      </w:tr>
      <w:tr w:rsidR="00CE2F40" w:rsidRPr="00CE2F40" w14:paraId="1DB227FF" w14:textId="77777777" w:rsidTr="001C51F8">
        <w:tc>
          <w:tcPr>
            <w:tcW w:w="810" w:type="dxa"/>
            <w:vAlign w:val="center"/>
          </w:tcPr>
          <w:p w14:paraId="2627CCCD" w14:textId="77777777" w:rsidR="00854414" w:rsidRPr="00CE2F40" w:rsidRDefault="00854414" w:rsidP="00854414">
            <w:pPr>
              <w:spacing w:before="60" w:after="60"/>
              <w:jc w:val="center"/>
              <w:rPr>
                <w:rFonts w:ascii="Times New Roman" w:eastAsia="Calibri" w:hAnsi="Times New Roman" w:cs="Times New Roman"/>
                <w:sz w:val="28"/>
                <w:szCs w:val="28"/>
              </w:rPr>
            </w:pPr>
            <w:r w:rsidRPr="00CE2F40">
              <w:rPr>
                <w:rFonts w:ascii="Times New Roman" w:eastAsia="Calibri" w:hAnsi="Times New Roman" w:cs="Times New Roman"/>
                <w:sz w:val="28"/>
                <w:szCs w:val="28"/>
              </w:rPr>
              <w:t>-</w:t>
            </w:r>
          </w:p>
        </w:tc>
        <w:tc>
          <w:tcPr>
            <w:tcW w:w="4199" w:type="dxa"/>
          </w:tcPr>
          <w:p w14:paraId="5FE88C98" w14:textId="77777777" w:rsidR="00854414" w:rsidRPr="00CE2F40" w:rsidRDefault="00854414" w:rsidP="00854414">
            <w:pPr>
              <w:spacing w:before="60" w:after="60"/>
              <w:ind w:firstLine="28"/>
              <w:jc w:val="both"/>
              <w:rPr>
                <w:rFonts w:ascii="Times New Roman" w:eastAsia="Calibri" w:hAnsi="Times New Roman" w:cs="Times New Roman"/>
                <w:sz w:val="28"/>
                <w:szCs w:val="28"/>
              </w:rPr>
            </w:pPr>
            <w:r w:rsidRPr="00CE2F40">
              <w:rPr>
                <w:rFonts w:ascii="Times New Roman" w:eastAsia="Calibri" w:hAnsi="Times New Roman" w:cs="Times New Roman"/>
                <w:sz w:val="28"/>
                <w:szCs w:val="28"/>
              </w:rPr>
              <w:t>Trọng tài chính</w:t>
            </w:r>
          </w:p>
        </w:tc>
        <w:tc>
          <w:tcPr>
            <w:tcW w:w="2250" w:type="dxa"/>
            <w:vAlign w:val="center"/>
          </w:tcPr>
          <w:p w14:paraId="77667EEE" w14:textId="77777777" w:rsidR="00854414" w:rsidRPr="00CE2F40" w:rsidRDefault="00854414" w:rsidP="00854414">
            <w:pPr>
              <w:spacing w:before="60" w:after="60"/>
              <w:ind w:firstLine="53"/>
              <w:jc w:val="center"/>
              <w:rPr>
                <w:rFonts w:ascii="Times New Roman" w:eastAsia="Calibri" w:hAnsi="Times New Roman" w:cs="Times New Roman"/>
                <w:sz w:val="28"/>
                <w:szCs w:val="28"/>
              </w:rPr>
            </w:pPr>
            <w:r w:rsidRPr="00CE2F40">
              <w:rPr>
                <w:rFonts w:ascii="Times New Roman" w:eastAsia="Calibri" w:hAnsi="Times New Roman" w:cs="Times New Roman"/>
                <w:sz w:val="28"/>
                <w:szCs w:val="28"/>
              </w:rPr>
              <w:t>320.000/buổi</w:t>
            </w:r>
          </w:p>
        </w:tc>
        <w:tc>
          <w:tcPr>
            <w:tcW w:w="2250" w:type="dxa"/>
            <w:vAlign w:val="center"/>
          </w:tcPr>
          <w:p w14:paraId="322056E4" w14:textId="77777777" w:rsidR="00854414" w:rsidRPr="00CE2F40" w:rsidRDefault="00854414" w:rsidP="00854414">
            <w:pPr>
              <w:spacing w:before="60" w:after="60"/>
              <w:jc w:val="center"/>
              <w:rPr>
                <w:rFonts w:ascii="Times New Roman" w:eastAsia="Calibri" w:hAnsi="Times New Roman" w:cs="Times New Roman"/>
                <w:sz w:val="28"/>
                <w:szCs w:val="28"/>
              </w:rPr>
            </w:pPr>
            <w:r w:rsidRPr="00CE2F40">
              <w:rPr>
                <w:rFonts w:ascii="Times New Roman" w:eastAsia="Calibri" w:hAnsi="Times New Roman" w:cs="Times New Roman"/>
                <w:sz w:val="28"/>
                <w:szCs w:val="28"/>
              </w:rPr>
              <w:t>250.000/buổi</w:t>
            </w:r>
          </w:p>
        </w:tc>
      </w:tr>
      <w:tr w:rsidR="00CE2F40" w:rsidRPr="00CE2F40" w14:paraId="515E369F" w14:textId="77777777" w:rsidTr="001C51F8">
        <w:tc>
          <w:tcPr>
            <w:tcW w:w="810" w:type="dxa"/>
            <w:vAlign w:val="center"/>
          </w:tcPr>
          <w:p w14:paraId="56B519D5" w14:textId="77777777" w:rsidR="00854414" w:rsidRPr="00CE2F40" w:rsidRDefault="00854414" w:rsidP="00854414">
            <w:pPr>
              <w:spacing w:before="60" w:after="60"/>
              <w:jc w:val="center"/>
              <w:rPr>
                <w:rFonts w:ascii="Times New Roman" w:eastAsia="Calibri" w:hAnsi="Times New Roman" w:cs="Times New Roman"/>
                <w:sz w:val="28"/>
                <w:szCs w:val="28"/>
              </w:rPr>
            </w:pPr>
            <w:r w:rsidRPr="00CE2F40">
              <w:rPr>
                <w:rFonts w:ascii="Times New Roman" w:eastAsia="Calibri" w:hAnsi="Times New Roman" w:cs="Times New Roman"/>
                <w:sz w:val="28"/>
                <w:szCs w:val="28"/>
              </w:rPr>
              <w:t>-</w:t>
            </w:r>
          </w:p>
        </w:tc>
        <w:tc>
          <w:tcPr>
            <w:tcW w:w="4199" w:type="dxa"/>
          </w:tcPr>
          <w:p w14:paraId="7CACE30E" w14:textId="77777777" w:rsidR="00854414" w:rsidRPr="00CE2F40" w:rsidRDefault="00854414" w:rsidP="00854414">
            <w:pPr>
              <w:spacing w:before="60" w:after="60"/>
              <w:ind w:firstLine="28"/>
              <w:jc w:val="both"/>
              <w:rPr>
                <w:rFonts w:ascii="Times New Roman" w:eastAsia="Calibri" w:hAnsi="Times New Roman" w:cs="Times New Roman"/>
                <w:sz w:val="28"/>
                <w:szCs w:val="28"/>
              </w:rPr>
            </w:pPr>
            <w:r w:rsidRPr="00CE2F40">
              <w:rPr>
                <w:rFonts w:ascii="Times New Roman" w:eastAsia="Calibri" w:hAnsi="Times New Roman" w:cs="Times New Roman"/>
                <w:sz w:val="28"/>
                <w:szCs w:val="28"/>
              </w:rPr>
              <w:t>Trợ lý trọng tài, giám sát</w:t>
            </w:r>
          </w:p>
        </w:tc>
        <w:tc>
          <w:tcPr>
            <w:tcW w:w="2250" w:type="dxa"/>
            <w:vAlign w:val="center"/>
          </w:tcPr>
          <w:p w14:paraId="0F8F98C2" w14:textId="77777777" w:rsidR="00854414" w:rsidRPr="00CE2F40" w:rsidRDefault="00854414" w:rsidP="00854414">
            <w:pPr>
              <w:spacing w:before="60" w:after="60"/>
              <w:ind w:firstLine="53"/>
              <w:jc w:val="center"/>
              <w:rPr>
                <w:rFonts w:ascii="Times New Roman" w:eastAsia="Calibri" w:hAnsi="Times New Roman" w:cs="Times New Roman"/>
                <w:sz w:val="28"/>
                <w:szCs w:val="28"/>
              </w:rPr>
            </w:pPr>
            <w:r w:rsidRPr="00CE2F40">
              <w:rPr>
                <w:rFonts w:ascii="Times New Roman" w:eastAsia="Calibri" w:hAnsi="Times New Roman" w:cs="Times New Roman"/>
                <w:sz w:val="28"/>
                <w:szCs w:val="28"/>
              </w:rPr>
              <w:t>220.000/buổi</w:t>
            </w:r>
          </w:p>
        </w:tc>
        <w:tc>
          <w:tcPr>
            <w:tcW w:w="2250" w:type="dxa"/>
            <w:vAlign w:val="center"/>
          </w:tcPr>
          <w:p w14:paraId="12E409F2" w14:textId="77777777" w:rsidR="00854414" w:rsidRPr="00CE2F40" w:rsidRDefault="00854414" w:rsidP="00854414">
            <w:pPr>
              <w:spacing w:before="60" w:after="60"/>
              <w:jc w:val="center"/>
              <w:rPr>
                <w:rFonts w:ascii="Times New Roman" w:eastAsia="Calibri" w:hAnsi="Times New Roman" w:cs="Times New Roman"/>
                <w:sz w:val="28"/>
                <w:szCs w:val="28"/>
              </w:rPr>
            </w:pPr>
            <w:r w:rsidRPr="00CE2F40">
              <w:rPr>
                <w:rFonts w:ascii="Times New Roman" w:eastAsia="Calibri" w:hAnsi="Times New Roman" w:cs="Times New Roman"/>
                <w:sz w:val="28"/>
                <w:szCs w:val="28"/>
              </w:rPr>
              <w:t>170.000/buổi</w:t>
            </w:r>
          </w:p>
        </w:tc>
      </w:tr>
      <w:tr w:rsidR="00CE2F40" w:rsidRPr="00CE2F40" w14:paraId="0F292DCA" w14:textId="77777777" w:rsidTr="001C51F8">
        <w:tc>
          <w:tcPr>
            <w:tcW w:w="810" w:type="dxa"/>
            <w:vAlign w:val="center"/>
          </w:tcPr>
          <w:p w14:paraId="266243F6" w14:textId="77777777" w:rsidR="00854414" w:rsidRPr="00CE2F40" w:rsidRDefault="00854414" w:rsidP="00854414">
            <w:pPr>
              <w:spacing w:before="60" w:after="60"/>
              <w:jc w:val="center"/>
              <w:rPr>
                <w:rFonts w:ascii="Times New Roman" w:eastAsia="Calibri" w:hAnsi="Times New Roman" w:cs="Times New Roman"/>
                <w:sz w:val="28"/>
                <w:szCs w:val="28"/>
              </w:rPr>
            </w:pPr>
            <w:r w:rsidRPr="00CE2F40">
              <w:rPr>
                <w:rFonts w:ascii="Times New Roman" w:eastAsia="Calibri" w:hAnsi="Times New Roman" w:cs="Times New Roman"/>
                <w:sz w:val="28"/>
                <w:szCs w:val="28"/>
              </w:rPr>
              <w:t>-</w:t>
            </w:r>
          </w:p>
        </w:tc>
        <w:tc>
          <w:tcPr>
            <w:tcW w:w="4199" w:type="dxa"/>
          </w:tcPr>
          <w:p w14:paraId="22D5F1CF" w14:textId="77777777" w:rsidR="00854414" w:rsidRPr="00CE2F40" w:rsidRDefault="00854414" w:rsidP="00854414">
            <w:pPr>
              <w:spacing w:before="60" w:after="60"/>
              <w:ind w:firstLine="28"/>
              <w:jc w:val="both"/>
              <w:rPr>
                <w:rFonts w:ascii="Times New Roman" w:eastAsia="Calibri" w:hAnsi="Times New Roman" w:cs="Times New Roman"/>
                <w:sz w:val="28"/>
                <w:szCs w:val="28"/>
              </w:rPr>
            </w:pPr>
            <w:r w:rsidRPr="00CE2F40">
              <w:rPr>
                <w:rFonts w:ascii="Times New Roman" w:eastAsia="Calibri" w:hAnsi="Times New Roman" w:cs="Times New Roman"/>
                <w:sz w:val="28"/>
                <w:szCs w:val="28"/>
              </w:rPr>
              <w:t>Điều phối viên</w:t>
            </w:r>
          </w:p>
        </w:tc>
        <w:tc>
          <w:tcPr>
            <w:tcW w:w="2250" w:type="dxa"/>
            <w:vAlign w:val="center"/>
          </w:tcPr>
          <w:p w14:paraId="04AA69F2" w14:textId="77777777" w:rsidR="00854414" w:rsidRPr="00CE2F40" w:rsidRDefault="00854414" w:rsidP="00854414">
            <w:pPr>
              <w:spacing w:before="60" w:after="60"/>
              <w:ind w:firstLine="53"/>
              <w:jc w:val="center"/>
              <w:rPr>
                <w:rFonts w:ascii="Times New Roman" w:eastAsia="Calibri" w:hAnsi="Times New Roman" w:cs="Times New Roman"/>
                <w:sz w:val="28"/>
                <w:szCs w:val="28"/>
              </w:rPr>
            </w:pPr>
            <w:r w:rsidRPr="00CE2F40">
              <w:rPr>
                <w:rFonts w:ascii="Times New Roman" w:eastAsia="Calibri" w:hAnsi="Times New Roman" w:cs="Times New Roman"/>
                <w:sz w:val="28"/>
                <w:szCs w:val="28"/>
              </w:rPr>
              <w:t>160.000/buổi</w:t>
            </w:r>
          </w:p>
        </w:tc>
        <w:tc>
          <w:tcPr>
            <w:tcW w:w="2250" w:type="dxa"/>
            <w:vAlign w:val="center"/>
          </w:tcPr>
          <w:p w14:paraId="18AF10EE" w14:textId="77777777" w:rsidR="00854414" w:rsidRPr="00CE2F40" w:rsidRDefault="00854414" w:rsidP="00854414">
            <w:pPr>
              <w:spacing w:before="60" w:after="60"/>
              <w:jc w:val="center"/>
              <w:rPr>
                <w:rFonts w:ascii="Times New Roman" w:eastAsia="Calibri" w:hAnsi="Times New Roman" w:cs="Times New Roman"/>
                <w:sz w:val="28"/>
                <w:szCs w:val="28"/>
              </w:rPr>
            </w:pPr>
            <w:r w:rsidRPr="00CE2F40">
              <w:rPr>
                <w:rFonts w:ascii="Times New Roman" w:eastAsia="Calibri" w:hAnsi="Times New Roman" w:cs="Times New Roman"/>
                <w:sz w:val="28"/>
                <w:szCs w:val="28"/>
              </w:rPr>
              <w:t>130.000/buổi</w:t>
            </w:r>
          </w:p>
        </w:tc>
      </w:tr>
      <w:tr w:rsidR="00CE2F40" w:rsidRPr="00CE2F40" w14:paraId="3C8B3661" w14:textId="77777777" w:rsidTr="001C51F8">
        <w:tc>
          <w:tcPr>
            <w:tcW w:w="810" w:type="dxa"/>
            <w:vAlign w:val="center"/>
          </w:tcPr>
          <w:p w14:paraId="39CE621E" w14:textId="77777777" w:rsidR="00854414" w:rsidRPr="00CE2F40" w:rsidRDefault="00854414" w:rsidP="00854414">
            <w:pPr>
              <w:spacing w:before="60" w:after="60"/>
              <w:jc w:val="center"/>
              <w:rPr>
                <w:rFonts w:ascii="Times New Roman" w:eastAsia="Calibri" w:hAnsi="Times New Roman" w:cs="Times New Roman"/>
                <w:sz w:val="28"/>
                <w:szCs w:val="28"/>
              </w:rPr>
            </w:pPr>
            <w:r w:rsidRPr="00CE2F40">
              <w:rPr>
                <w:rFonts w:ascii="Times New Roman" w:eastAsia="Calibri" w:hAnsi="Times New Roman" w:cs="Times New Roman"/>
                <w:sz w:val="28"/>
                <w:szCs w:val="28"/>
              </w:rPr>
              <w:t>b</w:t>
            </w:r>
          </w:p>
        </w:tc>
        <w:tc>
          <w:tcPr>
            <w:tcW w:w="4199" w:type="dxa"/>
          </w:tcPr>
          <w:p w14:paraId="3D96FA88" w14:textId="77777777" w:rsidR="00854414" w:rsidRPr="00CE2F40" w:rsidRDefault="00854414" w:rsidP="00854414">
            <w:pPr>
              <w:spacing w:before="60" w:after="60"/>
              <w:ind w:firstLine="28"/>
              <w:jc w:val="both"/>
              <w:rPr>
                <w:rFonts w:ascii="Times New Roman" w:eastAsia="Calibri" w:hAnsi="Times New Roman" w:cs="Times New Roman"/>
                <w:sz w:val="28"/>
                <w:szCs w:val="28"/>
              </w:rPr>
            </w:pPr>
            <w:r w:rsidRPr="00CE2F40">
              <w:rPr>
                <w:rFonts w:ascii="Times New Roman" w:eastAsia="Calibri" w:hAnsi="Times New Roman" w:cs="Times New Roman"/>
                <w:sz w:val="28"/>
                <w:szCs w:val="28"/>
              </w:rPr>
              <w:t>Giải bóng đá 5 người, bóng đá 7 người</w:t>
            </w:r>
          </w:p>
        </w:tc>
        <w:tc>
          <w:tcPr>
            <w:tcW w:w="2250" w:type="dxa"/>
            <w:vAlign w:val="center"/>
          </w:tcPr>
          <w:p w14:paraId="641600E1" w14:textId="77777777" w:rsidR="00854414" w:rsidRPr="00CE2F40" w:rsidRDefault="00854414" w:rsidP="00854414">
            <w:pPr>
              <w:spacing w:before="60" w:after="60"/>
              <w:ind w:firstLine="53"/>
              <w:jc w:val="center"/>
              <w:rPr>
                <w:rFonts w:ascii="Times New Roman" w:eastAsia="Calibri" w:hAnsi="Times New Roman" w:cs="Times New Roman"/>
                <w:sz w:val="28"/>
                <w:szCs w:val="28"/>
              </w:rPr>
            </w:pPr>
          </w:p>
        </w:tc>
        <w:tc>
          <w:tcPr>
            <w:tcW w:w="2250" w:type="dxa"/>
            <w:vAlign w:val="center"/>
          </w:tcPr>
          <w:p w14:paraId="3B2CB0E6" w14:textId="77777777" w:rsidR="00854414" w:rsidRPr="00CE2F40" w:rsidRDefault="00854414" w:rsidP="00854414">
            <w:pPr>
              <w:spacing w:before="60" w:after="60"/>
              <w:jc w:val="center"/>
              <w:rPr>
                <w:rFonts w:ascii="Times New Roman" w:eastAsia="Calibri" w:hAnsi="Times New Roman" w:cs="Times New Roman"/>
                <w:sz w:val="28"/>
                <w:szCs w:val="28"/>
              </w:rPr>
            </w:pPr>
          </w:p>
        </w:tc>
      </w:tr>
      <w:tr w:rsidR="00CE2F40" w:rsidRPr="00CE2F40" w14:paraId="333B4043" w14:textId="77777777" w:rsidTr="001C51F8">
        <w:tc>
          <w:tcPr>
            <w:tcW w:w="810" w:type="dxa"/>
            <w:vAlign w:val="center"/>
          </w:tcPr>
          <w:p w14:paraId="43B20460" w14:textId="77777777" w:rsidR="00854414" w:rsidRPr="00CE2F40" w:rsidRDefault="00854414" w:rsidP="00854414">
            <w:pPr>
              <w:spacing w:before="60" w:after="60"/>
              <w:jc w:val="center"/>
              <w:rPr>
                <w:rFonts w:ascii="Times New Roman" w:eastAsia="Calibri" w:hAnsi="Times New Roman" w:cs="Times New Roman"/>
                <w:sz w:val="28"/>
                <w:szCs w:val="28"/>
              </w:rPr>
            </w:pPr>
            <w:r w:rsidRPr="00CE2F40">
              <w:rPr>
                <w:rFonts w:ascii="Times New Roman" w:eastAsia="Calibri" w:hAnsi="Times New Roman" w:cs="Times New Roman"/>
                <w:sz w:val="28"/>
                <w:szCs w:val="28"/>
              </w:rPr>
              <w:t>-</w:t>
            </w:r>
          </w:p>
        </w:tc>
        <w:tc>
          <w:tcPr>
            <w:tcW w:w="4199" w:type="dxa"/>
          </w:tcPr>
          <w:p w14:paraId="1F5EA840" w14:textId="77777777" w:rsidR="00854414" w:rsidRPr="00CE2F40" w:rsidRDefault="00854414" w:rsidP="00854414">
            <w:pPr>
              <w:spacing w:before="60" w:after="60"/>
              <w:ind w:firstLine="28"/>
              <w:jc w:val="both"/>
              <w:rPr>
                <w:rFonts w:ascii="Times New Roman" w:eastAsia="Calibri" w:hAnsi="Times New Roman" w:cs="Times New Roman"/>
                <w:sz w:val="28"/>
                <w:szCs w:val="28"/>
              </w:rPr>
            </w:pPr>
            <w:r w:rsidRPr="00CE2F40">
              <w:rPr>
                <w:rFonts w:ascii="Times New Roman" w:eastAsia="Calibri" w:hAnsi="Times New Roman" w:cs="Times New Roman"/>
                <w:sz w:val="28"/>
                <w:szCs w:val="28"/>
              </w:rPr>
              <w:t>Trọng tài chính</w:t>
            </w:r>
          </w:p>
        </w:tc>
        <w:tc>
          <w:tcPr>
            <w:tcW w:w="2250" w:type="dxa"/>
            <w:vAlign w:val="center"/>
          </w:tcPr>
          <w:p w14:paraId="0D695CC5" w14:textId="77777777" w:rsidR="00854414" w:rsidRPr="00CE2F40" w:rsidRDefault="00854414" w:rsidP="00854414">
            <w:pPr>
              <w:spacing w:before="60" w:after="60"/>
              <w:ind w:firstLine="53"/>
              <w:jc w:val="center"/>
              <w:rPr>
                <w:rFonts w:ascii="Times New Roman" w:eastAsia="Calibri" w:hAnsi="Times New Roman" w:cs="Times New Roman"/>
                <w:sz w:val="28"/>
                <w:szCs w:val="28"/>
              </w:rPr>
            </w:pPr>
            <w:r w:rsidRPr="00CE2F40">
              <w:rPr>
                <w:rFonts w:ascii="Times New Roman" w:eastAsia="Calibri" w:hAnsi="Times New Roman" w:cs="Times New Roman"/>
                <w:sz w:val="28"/>
                <w:szCs w:val="28"/>
              </w:rPr>
              <w:t>220.000/buổi</w:t>
            </w:r>
          </w:p>
        </w:tc>
        <w:tc>
          <w:tcPr>
            <w:tcW w:w="2250" w:type="dxa"/>
            <w:vAlign w:val="center"/>
          </w:tcPr>
          <w:p w14:paraId="1E18A9EA" w14:textId="77777777" w:rsidR="00854414" w:rsidRPr="00CE2F40" w:rsidRDefault="00854414" w:rsidP="00854414">
            <w:pPr>
              <w:spacing w:before="60" w:after="60"/>
              <w:jc w:val="center"/>
              <w:rPr>
                <w:rFonts w:ascii="Times New Roman" w:eastAsia="Calibri" w:hAnsi="Times New Roman" w:cs="Times New Roman"/>
                <w:sz w:val="28"/>
                <w:szCs w:val="28"/>
              </w:rPr>
            </w:pPr>
            <w:r w:rsidRPr="00CE2F40">
              <w:rPr>
                <w:rFonts w:ascii="Times New Roman" w:eastAsia="Calibri" w:hAnsi="Times New Roman" w:cs="Times New Roman"/>
                <w:sz w:val="28"/>
                <w:szCs w:val="28"/>
              </w:rPr>
              <w:t>170.000/buổi</w:t>
            </w:r>
          </w:p>
        </w:tc>
      </w:tr>
      <w:tr w:rsidR="00CE2F40" w:rsidRPr="00CE2F40" w14:paraId="68C258CE" w14:textId="77777777" w:rsidTr="001C51F8">
        <w:tc>
          <w:tcPr>
            <w:tcW w:w="810" w:type="dxa"/>
            <w:vAlign w:val="center"/>
          </w:tcPr>
          <w:p w14:paraId="031D2468" w14:textId="77777777" w:rsidR="00854414" w:rsidRPr="00CE2F40" w:rsidRDefault="00854414" w:rsidP="00854414">
            <w:pPr>
              <w:spacing w:before="60" w:after="60"/>
              <w:jc w:val="center"/>
              <w:rPr>
                <w:rFonts w:ascii="Times New Roman" w:eastAsia="Times New Roman" w:hAnsi="Times New Roman" w:cs="Times New Roman"/>
                <w:sz w:val="28"/>
                <w:szCs w:val="28"/>
              </w:rPr>
            </w:pPr>
            <w:r w:rsidRPr="00CE2F40">
              <w:rPr>
                <w:rFonts w:ascii="Times New Roman" w:eastAsia="Times New Roman" w:hAnsi="Times New Roman" w:cs="Times New Roman"/>
                <w:sz w:val="28"/>
                <w:szCs w:val="28"/>
              </w:rPr>
              <w:t>-</w:t>
            </w:r>
          </w:p>
        </w:tc>
        <w:tc>
          <w:tcPr>
            <w:tcW w:w="4199" w:type="dxa"/>
          </w:tcPr>
          <w:p w14:paraId="100A6A00" w14:textId="77777777" w:rsidR="00854414" w:rsidRPr="00CE2F40" w:rsidRDefault="00854414" w:rsidP="00854414">
            <w:pPr>
              <w:spacing w:before="60" w:after="60"/>
              <w:ind w:firstLine="28"/>
              <w:jc w:val="both"/>
              <w:rPr>
                <w:rFonts w:ascii="Times New Roman" w:eastAsia="Calibri" w:hAnsi="Times New Roman" w:cs="Times New Roman"/>
                <w:sz w:val="28"/>
                <w:szCs w:val="28"/>
              </w:rPr>
            </w:pPr>
            <w:r w:rsidRPr="00CE2F40">
              <w:rPr>
                <w:rFonts w:ascii="Times New Roman" w:eastAsia="Calibri" w:hAnsi="Times New Roman" w:cs="Times New Roman"/>
                <w:sz w:val="28"/>
                <w:szCs w:val="28"/>
              </w:rPr>
              <w:t>Trợ lý trọng tài, giám sát</w:t>
            </w:r>
          </w:p>
        </w:tc>
        <w:tc>
          <w:tcPr>
            <w:tcW w:w="2250" w:type="dxa"/>
            <w:vAlign w:val="center"/>
          </w:tcPr>
          <w:p w14:paraId="7A9128A9" w14:textId="77777777" w:rsidR="00854414" w:rsidRPr="00CE2F40" w:rsidRDefault="00854414" w:rsidP="00854414">
            <w:pPr>
              <w:spacing w:before="60" w:after="60"/>
              <w:ind w:firstLine="53"/>
              <w:jc w:val="center"/>
              <w:rPr>
                <w:rFonts w:ascii="Times New Roman" w:eastAsia="Calibri" w:hAnsi="Times New Roman" w:cs="Times New Roman"/>
                <w:sz w:val="28"/>
                <w:szCs w:val="28"/>
              </w:rPr>
            </w:pPr>
            <w:r w:rsidRPr="00CE2F40">
              <w:rPr>
                <w:rFonts w:ascii="Times New Roman" w:eastAsia="Calibri" w:hAnsi="Times New Roman" w:cs="Times New Roman"/>
                <w:sz w:val="28"/>
                <w:szCs w:val="28"/>
              </w:rPr>
              <w:t>160.000/buổi</w:t>
            </w:r>
          </w:p>
        </w:tc>
        <w:tc>
          <w:tcPr>
            <w:tcW w:w="2250" w:type="dxa"/>
            <w:vAlign w:val="center"/>
          </w:tcPr>
          <w:p w14:paraId="2DD1E81C" w14:textId="77777777" w:rsidR="00854414" w:rsidRPr="00CE2F40" w:rsidRDefault="00854414" w:rsidP="00854414">
            <w:pPr>
              <w:spacing w:before="60" w:after="60"/>
              <w:jc w:val="center"/>
              <w:rPr>
                <w:rFonts w:ascii="Times New Roman" w:eastAsia="Calibri" w:hAnsi="Times New Roman" w:cs="Times New Roman"/>
                <w:sz w:val="28"/>
                <w:szCs w:val="28"/>
              </w:rPr>
            </w:pPr>
            <w:r w:rsidRPr="00CE2F40">
              <w:rPr>
                <w:rFonts w:ascii="Times New Roman" w:eastAsia="Calibri" w:hAnsi="Times New Roman" w:cs="Times New Roman"/>
                <w:sz w:val="28"/>
                <w:szCs w:val="28"/>
              </w:rPr>
              <w:t>130.000/buổi</w:t>
            </w:r>
          </w:p>
        </w:tc>
      </w:tr>
      <w:tr w:rsidR="00CE2F40" w:rsidRPr="00CE2F40" w14:paraId="09032218" w14:textId="77777777" w:rsidTr="001C51F8">
        <w:tc>
          <w:tcPr>
            <w:tcW w:w="810" w:type="dxa"/>
            <w:vAlign w:val="center"/>
          </w:tcPr>
          <w:p w14:paraId="02D5C07D" w14:textId="77777777" w:rsidR="00854414" w:rsidRPr="00CE2F40" w:rsidRDefault="00854414" w:rsidP="00854414">
            <w:pPr>
              <w:spacing w:before="60" w:after="60"/>
              <w:jc w:val="center"/>
              <w:rPr>
                <w:rFonts w:ascii="Times New Roman" w:eastAsia="Times New Roman" w:hAnsi="Times New Roman" w:cs="Times New Roman"/>
                <w:sz w:val="28"/>
                <w:szCs w:val="28"/>
              </w:rPr>
            </w:pPr>
            <w:r w:rsidRPr="00CE2F40">
              <w:rPr>
                <w:rFonts w:ascii="Times New Roman" w:eastAsia="Times New Roman" w:hAnsi="Times New Roman" w:cs="Times New Roman"/>
                <w:sz w:val="28"/>
                <w:szCs w:val="28"/>
              </w:rPr>
              <w:t>-</w:t>
            </w:r>
          </w:p>
        </w:tc>
        <w:tc>
          <w:tcPr>
            <w:tcW w:w="4199" w:type="dxa"/>
          </w:tcPr>
          <w:p w14:paraId="5D46333B" w14:textId="77777777" w:rsidR="00854414" w:rsidRPr="00CE2F40" w:rsidRDefault="00854414" w:rsidP="00854414">
            <w:pPr>
              <w:spacing w:before="60" w:after="60"/>
              <w:ind w:firstLine="28"/>
              <w:jc w:val="both"/>
              <w:rPr>
                <w:rFonts w:ascii="Times New Roman" w:eastAsia="Calibri" w:hAnsi="Times New Roman" w:cs="Times New Roman"/>
                <w:sz w:val="28"/>
                <w:szCs w:val="28"/>
              </w:rPr>
            </w:pPr>
            <w:r w:rsidRPr="00CE2F40">
              <w:rPr>
                <w:rFonts w:ascii="Times New Roman" w:eastAsia="Calibri" w:hAnsi="Times New Roman" w:cs="Times New Roman"/>
                <w:sz w:val="28"/>
                <w:szCs w:val="28"/>
              </w:rPr>
              <w:t>Điều phối viên</w:t>
            </w:r>
          </w:p>
        </w:tc>
        <w:tc>
          <w:tcPr>
            <w:tcW w:w="2250" w:type="dxa"/>
            <w:vAlign w:val="center"/>
          </w:tcPr>
          <w:p w14:paraId="692844A3" w14:textId="77777777" w:rsidR="00854414" w:rsidRPr="00CE2F40" w:rsidRDefault="00854414" w:rsidP="00854414">
            <w:pPr>
              <w:spacing w:before="60" w:after="60"/>
              <w:ind w:firstLine="53"/>
              <w:jc w:val="center"/>
              <w:rPr>
                <w:rFonts w:ascii="Times New Roman" w:eastAsia="Calibri" w:hAnsi="Times New Roman" w:cs="Times New Roman"/>
                <w:sz w:val="28"/>
                <w:szCs w:val="28"/>
              </w:rPr>
            </w:pPr>
            <w:r w:rsidRPr="00CE2F40">
              <w:rPr>
                <w:rFonts w:ascii="Times New Roman" w:eastAsia="Calibri" w:hAnsi="Times New Roman" w:cs="Times New Roman"/>
                <w:sz w:val="28"/>
                <w:szCs w:val="28"/>
              </w:rPr>
              <w:t>120.000/buổi</w:t>
            </w:r>
          </w:p>
        </w:tc>
        <w:tc>
          <w:tcPr>
            <w:tcW w:w="2250" w:type="dxa"/>
            <w:vAlign w:val="center"/>
          </w:tcPr>
          <w:p w14:paraId="48DE08C4" w14:textId="77777777" w:rsidR="00854414" w:rsidRPr="00CE2F40" w:rsidRDefault="00854414" w:rsidP="00854414">
            <w:pPr>
              <w:spacing w:before="60" w:after="60"/>
              <w:jc w:val="center"/>
              <w:rPr>
                <w:rFonts w:ascii="Times New Roman" w:eastAsia="Calibri" w:hAnsi="Times New Roman" w:cs="Times New Roman"/>
                <w:sz w:val="28"/>
                <w:szCs w:val="28"/>
              </w:rPr>
            </w:pPr>
            <w:r w:rsidRPr="00CE2F40">
              <w:rPr>
                <w:rFonts w:ascii="Times New Roman" w:eastAsia="Calibri" w:hAnsi="Times New Roman" w:cs="Times New Roman"/>
                <w:sz w:val="28"/>
                <w:szCs w:val="28"/>
              </w:rPr>
              <w:t>100.000/buổi</w:t>
            </w:r>
          </w:p>
        </w:tc>
      </w:tr>
      <w:tr w:rsidR="00CE2F40" w:rsidRPr="00CE2F40" w14:paraId="379748E1" w14:textId="77777777" w:rsidTr="001C51F8">
        <w:tc>
          <w:tcPr>
            <w:tcW w:w="810" w:type="dxa"/>
            <w:vAlign w:val="center"/>
          </w:tcPr>
          <w:p w14:paraId="583FB2DB" w14:textId="77777777" w:rsidR="00854414" w:rsidRPr="00CE2F40" w:rsidRDefault="00854414" w:rsidP="00854414">
            <w:pPr>
              <w:spacing w:before="60" w:after="60"/>
              <w:jc w:val="center"/>
              <w:rPr>
                <w:rFonts w:ascii="Times New Roman" w:eastAsia="Times New Roman" w:hAnsi="Times New Roman" w:cs="Times New Roman"/>
                <w:sz w:val="28"/>
                <w:szCs w:val="28"/>
              </w:rPr>
            </w:pPr>
            <w:r w:rsidRPr="00CE2F40">
              <w:rPr>
                <w:rFonts w:ascii="Times New Roman" w:eastAsia="Times New Roman" w:hAnsi="Times New Roman" w:cs="Times New Roman"/>
                <w:sz w:val="28"/>
                <w:szCs w:val="28"/>
              </w:rPr>
              <w:lastRenderedPageBreak/>
              <w:t>7</w:t>
            </w:r>
          </w:p>
        </w:tc>
        <w:tc>
          <w:tcPr>
            <w:tcW w:w="4199" w:type="dxa"/>
          </w:tcPr>
          <w:p w14:paraId="1EBD67FB" w14:textId="77777777" w:rsidR="00854414" w:rsidRPr="00CE2F40" w:rsidRDefault="00854414" w:rsidP="00854414">
            <w:pPr>
              <w:spacing w:before="60" w:after="60"/>
              <w:ind w:firstLine="28"/>
              <w:jc w:val="both"/>
              <w:rPr>
                <w:rFonts w:ascii="Times New Roman" w:eastAsia="Calibri" w:hAnsi="Times New Roman" w:cs="Times New Roman"/>
                <w:sz w:val="28"/>
                <w:szCs w:val="28"/>
              </w:rPr>
            </w:pPr>
            <w:r w:rsidRPr="00CE2F40">
              <w:rPr>
                <w:rFonts w:ascii="Times New Roman" w:eastAsia="Calibri" w:hAnsi="Times New Roman" w:cs="Times New Roman"/>
                <w:sz w:val="28"/>
                <w:szCs w:val="28"/>
              </w:rPr>
              <w:t xml:space="preserve">Người tham gia </w:t>
            </w:r>
            <w:r w:rsidRPr="00CE2F40">
              <w:rPr>
                <w:rFonts w:ascii="Times New Roman" w:eastAsia="Calibri" w:hAnsi="Times New Roman" w:cs="Times New Roman"/>
                <w:sz w:val="28"/>
                <w:szCs w:val="28"/>
                <w:lang w:val="vi-VN"/>
              </w:rPr>
              <w:t>đồng diễn, diễu hành</w:t>
            </w:r>
            <w:r w:rsidRPr="00CE2F40">
              <w:rPr>
                <w:rFonts w:ascii="Times New Roman" w:eastAsia="Calibri" w:hAnsi="Times New Roman" w:cs="Times New Roman"/>
                <w:sz w:val="28"/>
                <w:szCs w:val="28"/>
              </w:rPr>
              <w:t>, xếp hình, xếp chữ (Đại hội thể dục thể thao, Hội thi thể thao, Ngày hội, Hội khỏe Phù Đổng cấp tỉnh, cấp xã)</w:t>
            </w:r>
          </w:p>
        </w:tc>
        <w:tc>
          <w:tcPr>
            <w:tcW w:w="2250" w:type="dxa"/>
            <w:vAlign w:val="center"/>
          </w:tcPr>
          <w:p w14:paraId="634ADBA7" w14:textId="77777777" w:rsidR="00854414" w:rsidRPr="00CE2F40" w:rsidRDefault="00854414" w:rsidP="00854414">
            <w:pPr>
              <w:spacing w:before="60" w:after="60"/>
              <w:ind w:firstLine="53"/>
              <w:jc w:val="center"/>
              <w:rPr>
                <w:rFonts w:ascii="Times New Roman" w:eastAsia="Calibri" w:hAnsi="Times New Roman" w:cs="Times New Roman"/>
                <w:sz w:val="28"/>
                <w:szCs w:val="28"/>
              </w:rPr>
            </w:pPr>
          </w:p>
        </w:tc>
        <w:tc>
          <w:tcPr>
            <w:tcW w:w="2250" w:type="dxa"/>
            <w:vAlign w:val="center"/>
          </w:tcPr>
          <w:p w14:paraId="49D97CD8" w14:textId="77777777" w:rsidR="00854414" w:rsidRPr="00CE2F40" w:rsidRDefault="00854414" w:rsidP="00854414">
            <w:pPr>
              <w:spacing w:before="60" w:after="60"/>
              <w:jc w:val="center"/>
              <w:rPr>
                <w:rFonts w:ascii="Times New Roman" w:eastAsia="Calibri" w:hAnsi="Times New Roman" w:cs="Times New Roman"/>
                <w:sz w:val="28"/>
                <w:szCs w:val="28"/>
              </w:rPr>
            </w:pPr>
          </w:p>
        </w:tc>
      </w:tr>
      <w:tr w:rsidR="00CE2F40" w:rsidRPr="00CE2F40" w14:paraId="27A3074F" w14:textId="77777777" w:rsidTr="001C51F8">
        <w:tc>
          <w:tcPr>
            <w:tcW w:w="810" w:type="dxa"/>
            <w:vAlign w:val="center"/>
          </w:tcPr>
          <w:p w14:paraId="41D3B47B" w14:textId="77777777" w:rsidR="00854414" w:rsidRPr="00CE2F40" w:rsidRDefault="00854414" w:rsidP="00854414">
            <w:pPr>
              <w:spacing w:before="60" w:after="60"/>
              <w:jc w:val="center"/>
              <w:rPr>
                <w:rFonts w:ascii="TimesNewRomanPSMT" w:eastAsia="Times New Roman" w:hAnsi="TimesNewRomanPSMT" w:cs="Times New Roman"/>
                <w:sz w:val="28"/>
                <w:szCs w:val="28"/>
              </w:rPr>
            </w:pPr>
            <w:r w:rsidRPr="00CE2F40">
              <w:rPr>
                <w:rFonts w:ascii="TimesNewRomanPSMT" w:eastAsia="Times New Roman" w:hAnsi="TimesNewRomanPSMT" w:cs="Times New Roman"/>
                <w:sz w:val="28"/>
                <w:szCs w:val="28"/>
              </w:rPr>
              <w:t>-</w:t>
            </w:r>
          </w:p>
        </w:tc>
        <w:tc>
          <w:tcPr>
            <w:tcW w:w="4199" w:type="dxa"/>
            <w:vAlign w:val="center"/>
          </w:tcPr>
          <w:p w14:paraId="71BFBD3B" w14:textId="77777777" w:rsidR="00854414" w:rsidRPr="00CE2F40" w:rsidRDefault="00854414" w:rsidP="00854414">
            <w:pPr>
              <w:spacing w:before="60" w:after="60"/>
              <w:rPr>
                <w:rFonts w:ascii="TimesNewRomanPSMT" w:eastAsia="Times New Roman" w:hAnsi="TimesNewRomanPSMT" w:cs="Times New Roman"/>
                <w:sz w:val="28"/>
                <w:szCs w:val="28"/>
              </w:rPr>
            </w:pPr>
            <w:r w:rsidRPr="00CE2F40">
              <w:rPr>
                <w:rFonts w:ascii="TimesNewRomanPSMT" w:eastAsia="Times New Roman" w:hAnsi="TimesNewRomanPSMT" w:cs="Times New Roman"/>
                <w:sz w:val="28"/>
                <w:szCs w:val="28"/>
              </w:rPr>
              <w:t>Tập luyện</w:t>
            </w:r>
          </w:p>
        </w:tc>
        <w:tc>
          <w:tcPr>
            <w:tcW w:w="2250" w:type="dxa"/>
            <w:vAlign w:val="center"/>
          </w:tcPr>
          <w:p w14:paraId="63CB6583" w14:textId="77777777" w:rsidR="00854414" w:rsidRPr="00CE2F40" w:rsidRDefault="00854414" w:rsidP="00854414">
            <w:pPr>
              <w:spacing w:before="60" w:after="60"/>
              <w:jc w:val="center"/>
              <w:rPr>
                <w:rFonts w:ascii="TimesNewRomanPSMT" w:eastAsia="Calibri" w:hAnsi="TimesNewRomanPSMT" w:cs="Calibri"/>
                <w:sz w:val="28"/>
                <w:szCs w:val="28"/>
              </w:rPr>
            </w:pPr>
            <w:r w:rsidRPr="00CE2F40">
              <w:rPr>
                <w:rFonts w:ascii="TimesNewRomanPSMT" w:eastAsia="Calibri" w:hAnsi="TimesNewRomanPSMT" w:cs="Calibri"/>
                <w:sz w:val="28"/>
                <w:szCs w:val="28"/>
              </w:rPr>
              <w:t>60.000/buổi</w:t>
            </w:r>
          </w:p>
        </w:tc>
        <w:tc>
          <w:tcPr>
            <w:tcW w:w="2250" w:type="dxa"/>
            <w:vAlign w:val="center"/>
          </w:tcPr>
          <w:p w14:paraId="0D022DC8" w14:textId="77777777" w:rsidR="00854414" w:rsidRPr="00CE2F40" w:rsidRDefault="00854414" w:rsidP="00854414">
            <w:pPr>
              <w:spacing w:before="60" w:after="60"/>
              <w:jc w:val="center"/>
              <w:rPr>
                <w:rFonts w:ascii="Times New Roman" w:eastAsia="Calibri" w:hAnsi="Times New Roman" w:cs="Times New Roman"/>
                <w:sz w:val="28"/>
                <w:szCs w:val="28"/>
              </w:rPr>
            </w:pPr>
            <w:r w:rsidRPr="00CE2F40">
              <w:rPr>
                <w:rFonts w:ascii="Times New Roman" w:eastAsia="Calibri" w:hAnsi="Times New Roman" w:cs="Times New Roman"/>
                <w:sz w:val="28"/>
                <w:szCs w:val="28"/>
              </w:rPr>
              <w:t>50.000/buổi</w:t>
            </w:r>
          </w:p>
        </w:tc>
      </w:tr>
      <w:tr w:rsidR="00CE2F40" w:rsidRPr="00CE2F40" w14:paraId="19BE41C5" w14:textId="77777777" w:rsidTr="001C51F8">
        <w:tc>
          <w:tcPr>
            <w:tcW w:w="810" w:type="dxa"/>
            <w:vAlign w:val="center"/>
          </w:tcPr>
          <w:p w14:paraId="345C1746" w14:textId="77777777" w:rsidR="00854414" w:rsidRPr="00CE2F40" w:rsidRDefault="00854414" w:rsidP="00854414">
            <w:pPr>
              <w:spacing w:before="60" w:after="60"/>
              <w:jc w:val="center"/>
              <w:rPr>
                <w:rFonts w:ascii="TimesNewRomanPSMT" w:eastAsia="Times New Roman" w:hAnsi="TimesNewRomanPSMT" w:cs="Times New Roman"/>
                <w:sz w:val="28"/>
                <w:szCs w:val="28"/>
              </w:rPr>
            </w:pPr>
            <w:r w:rsidRPr="00CE2F40">
              <w:rPr>
                <w:rFonts w:ascii="TimesNewRomanPSMT" w:eastAsia="Times New Roman" w:hAnsi="TimesNewRomanPSMT" w:cs="Times New Roman"/>
                <w:sz w:val="28"/>
                <w:szCs w:val="28"/>
              </w:rPr>
              <w:t>-</w:t>
            </w:r>
          </w:p>
        </w:tc>
        <w:tc>
          <w:tcPr>
            <w:tcW w:w="4199" w:type="dxa"/>
            <w:vAlign w:val="center"/>
          </w:tcPr>
          <w:p w14:paraId="4BF5AD66" w14:textId="77777777" w:rsidR="00854414" w:rsidRPr="00CE2F40" w:rsidRDefault="00854414" w:rsidP="00854414">
            <w:pPr>
              <w:spacing w:before="60" w:after="60"/>
              <w:rPr>
                <w:rFonts w:ascii="TimesNewRomanPSMT" w:eastAsia="Times New Roman" w:hAnsi="TimesNewRomanPSMT" w:cs="Times New Roman"/>
                <w:sz w:val="28"/>
                <w:szCs w:val="28"/>
              </w:rPr>
            </w:pPr>
            <w:r w:rsidRPr="00CE2F40">
              <w:rPr>
                <w:rFonts w:ascii="TimesNewRomanPSMT" w:eastAsia="Times New Roman" w:hAnsi="TimesNewRomanPSMT" w:cs="Times New Roman"/>
                <w:sz w:val="28"/>
                <w:szCs w:val="28"/>
              </w:rPr>
              <w:t>Tổng duyệt (tối đa 2 buổi)</w:t>
            </w:r>
          </w:p>
        </w:tc>
        <w:tc>
          <w:tcPr>
            <w:tcW w:w="2250" w:type="dxa"/>
            <w:vAlign w:val="center"/>
          </w:tcPr>
          <w:p w14:paraId="2B09FB25" w14:textId="77777777" w:rsidR="00854414" w:rsidRPr="00CE2F40" w:rsidRDefault="00854414" w:rsidP="00854414">
            <w:pPr>
              <w:spacing w:before="60" w:after="60"/>
              <w:jc w:val="center"/>
              <w:rPr>
                <w:rFonts w:ascii="TimesNewRomanPSMT" w:eastAsia="Calibri" w:hAnsi="TimesNewRomanPSMT" w:cs="Calibri"/>
                <w:sz w:val="28"/>
                <w:szCs w:val="28"/>
              </w:rPr>
            </w:pPr>
            <w:r w:rsidRPr="00CE2F40">
              <w:rPr>
                <w:rFonts w:ascii="TimesNewRomanPSMT" w:eastAsia="Calibri" w:hAnsi="TimesNewRomanPSMT" w:cs="Calibri"/>
                <w:sz w:val="28"/>
                <w:szCs w:val="28"/>
              </w:rPr>
              <w:t>90.000/buổi</w:t>
            </w:r>
          </w:p>
        </w:tc>
        <w:tc>
          <w:tcPr>
            <w:tcW w:w="2250" w:type="dxa"/>
            <w:vAlign w:val="center"/>
          </w:tcPr>
          <w:p w14:paraId="38F49328" w14:textId="77777777" w:rsidR="00854414" w:rsidRPr="00CE2F40" w:rsidRDefault="00854414" w:rsidP="00854414">
            <w:pPr>
              <w:spacing w:before="60" w:after="60"/>
              <w:jc w:val="center"/>
              <w:rPr>
                <w:rFonts w:ascii="Times New Roman" w:eastAsia="Calibri" w:hAnsi="Times New Roman" w:cs="Times New Roman"/>
                <w:sz w:val="28"/>
                <w:szCs w:val="28"/>
              </w:rPr>
            </w:pPr>
            <w:r w:rsidRPr="00CE2F40">
              <w:rPr>
                <w:rFonts w:ascii="Times New Roman" w:eastAsia="Calibri" w:hAnsi="Times New Roman" w:cs="Times New Roman"/>
                <w:sz w:val="28"/>
                <w:szCs w:val="28"/>
              </w:rPr>
              <w:t>70.000/buổi</w:t>
            </w:r>
          </w:p>
        </w:tc>
      </w:tr>
      <w:tr w:rsidR="00CE2F40" w:rsidRPr="00CE2F40" w14:paraId="2760C0F6" w14:textId="77777777" w:rsidTr="001C51F8">
        <w:trPr>
          <w:trHeight w:val="64"/>
        </w:trPr>
        <w:tc>
          <w:tcPr>
            <w:tcW w:w="810" w:type="dxa"/>
            <w:vAlign w:val="center"/>
          </w:tcPr>
          <w:p w14:paraId="32EDED0C" w14:textId="77777777" w:rsidR="00854414" w:rsidRPr="00CE2F40" w:rsidRDefault="00854414" w:rsidP="00854414">
            <w:pPr>
              <w:spacing w:before="60" w:after="60"/>
              <w:jc w:val="center"/>
              <w:rPr>
                <w:rFonts w:ascii="TimesNewRomanPSMT" w:eastAsia="Times New Roman" w:hAnsi="TimesNewRomanPSMT" w:cs="Times New Roman"/>
                <w:sz w:val="28"/>
                <w:szCs w:val="28"/>
              </w:rPr>
            </w:pPr>
            <w:r w:rsidRPr="00CE2F40">
              <w:rPr>
                <w:rFonts w:ascii="TimesNewRomanPSMT" w:eastAsia="Times New Roman" w:hAnsi="TimesNewRomanPSMT" w:cs="Times New Roman"/>
                <w:sz w:val="28"/>
                <w:szCs w:val="28"/>
              </w:rPr>
              <w:t>-</w:t>
            </w:r>
          </w:p>
        </w:tc>
        <w:tc>
          <w:tcPr>
            <w:tcW w:w="4199" w:type="dxa"/>
            <w:vAlign w:val="center"/>
          </w:tcPr>
          <w:p w14:paraId="6CABADF6" w14:textId="77777777" w:rsidR="00854414" w:rsidRPr="00CE2F40" w:rsidRDefault="00854414" w:rsidP="00854414">
            <w:pPr>
              <w:spacing w:before="60" w:after="60"/>
              <w:rPr>
                <w:rFonts w:ascii="TimesNewRomanPSMT" w:eastAsia="Times New Roman" w:hAnsi="TimesNewRomanPSMT" w:cs="Times New Roman"/>
                <w:sz w:val="28"/>
                <w:szCs w:val="28"/>
              </w:rPr>
            </w:pPr>
            <w:r w:rsidRPr="00CE2F40">
              <w:rPr>
                <w:rFonts w:ascii="TimesNewRomanPSMT" w:eastAsia="Times New Roman" w:hAnsi="TimesNewRomanPSMT" w:cs="Times New Roman"/>
                <w:sz w:val="28"/>
                <w:szCs w:val="28"/>
              </w:rPr>
              <w:t>Chính thức</w:t>
            </w:r>
          </w:p>
        </w:tc>
        <w:tc>
          <w:tcPr>
            <w:tcW w:w="2250" w:type="dxa"/>
            <w:vAlign w:val="center"/>
          </w:tcPr>
          <w:p w14:paraId="113DB6F3" w14:textId="77777777" w:rsidR="00854414" w:rsidRPr="00CE2F40" w:rsidRDefault="00854414" w:rsidP="00854414">
            <w:pPr>
              <w:spacing w:before="60" w:after="60"/>
              <w:jc w:val="center"/>
              <w:rPr>
                <w:rFonts w:ascii="TimesNewRomanPSMT" w:eastAsia="Calibri" w:hAnsi="TimesNewRomanPSMT" w:cs="Calibri"/>
                <w:sz w:val="28"/>
                <w:szCs w:val="28"/>
              </w:rPr>
            </w:pPr>
            <w:r w:rsidRPr="00CE2F40">
              <w:rPr>
                <w:rFonts w:ascii="TimesNewRomanPSMT" w:eastAsia="Calibri" w:hAnsi="TimesNewRomanPSMT" w:cs="Calibri"/>
                <w:sz w:val="28"/>
                <w:szCs w:val="28"/>
              </w:rPr>
              <w:t>160.000/buổi</w:t>
            </w:r>
          </w:p>
        </w:tc>
        <w:tc>
          <w:tcPr>
            <w:tcW w:w="2250" w:type="dxa"/>
            <w:vAlign w:val="center"/>
          </w:tcPr>
          <w:p w14:paraId="07A03011" w14:textId="77777777" w:rsidR="00854414" w:rsidRPr="00CE2F40" w:rsidRDefault="00854414" w:rsidP="00854414">
            <w:pPr>
              <w:spacing w:before="60" w:after="60"/>
              <w:jc w:val="center"/>
              <w:rPr>
                <w:rFonts w:ascii="Times New Roman" w:eastAsia="Calibri" w:hAnsi="Times New Roman" w:cs="Times New Roman"/>
                <w:sz w:val="28"/>
                <w:szCs w:val="28"/>
              </w:rPr>
            </w:pPr>
            <w:r w:rsidRPr="00CE2F40">
              <w:rPr>
                <w:rFonts w:ascii="Times New Roman" w:eastAsia="Calibri" w:hAnsi="Times New Roman" w:cs="Times New Roman"/>
                <w:sz w:val="28"/>
                <w:szCs w:val="28"/>
              </w:rPr>
              <w:t>130.000/buổi</w:t>
            </w:r>
          </w:p>
        </w:tc>
      </w:tr>
      <w:tr w:rsidR="00854414" w:rsidRPr="00CE2F40" w14:paraId="71A875DE" w14:textId="77777777" w:rsidTr="001C51F8">
        <w:tc>
          <w:tcPr>
            <w:tcW w:w="810" w:type="dxa"/>
            <w:vAlign w:val="center"/>
          </w:tcPr>
          <w:p w14:paraId="45D76D77" w14:textId="77777777" w:rsidR="00854414" w:rsidRPr="00CE2F40" w:rsidRDefault="00854414" w:rsidP="00854414">
            <w:pPr>
              <w:spacing w:before="60" w:after="60"/>
              <w:jc w:val="center"/>
              <w:rPr>
                <w:rFonts w:ascii="TimesNewRomanPSMT" w:eastAsia="Times New Roman" w:hAnsi="TimesNewRomanPSMT" w:cs="Times New Roman"/>
                <w:sz w:val="28"/>
                <w:szCs w:val="28"/>
              </w:rPr>
            </w:pPr>
            <w:r w:rsidRPr="00CE2F40">
              <w:rPr>
                <w:rFonts w:ascii="TimesNewRomanPSMT" w:eastAsia="Times New Roman" w:hAnsi="TimesNewRomanPSMT" w:cs="Times New Roman"/>
                <w:sz w:val="28"/>
                <w:szCs w:val="28"/>
              </w:rPr>
              <w:t>-</w:t>
            </w:r>
          </w:p>
        </w:tc>
        <w:tc>
          <w:tcPr>
            <w:tcW w:w="4199" w:type="dxa"/>
            <w:vAlign w:val="center"/>
          </w:tcPr>
          <w:p w14:paraId="748F4EBC" w14:textId="77777777" w:rsidR="00854414" w:rsidRPr="00CE2F40" w:rsidRDefault="00854414" w:rsidP="00854414">
            <w:pPr>
              <w:spacing w:before="60" w:after="60"/>
              <w:rPr>
                <w:rFonts w:ascii="TimesNewRomanPSMT" w:eastAsia="Times New Roman" w:hAnsi="TimesNewRomanPSMT" w:cs="Times New Roman"/>
                <w:sz w:val="28"/>
                <w:szCs w:val="28"/>
              </w:rPr>
            </w:pPr>
            <w:r w:rsidRPr="00CE2F40">
              <w:rPr>
                <w:rFonts w:ascii="TimesNewRomanPSMT" w:eastAsia="Times New Roman" w:hAnsi="TimesNewRomanPSMT" w:cs="Times New Roman"/>
                <w:sz w:val="28"/>
                <w:szCs w:val="28"/>
              </w:rPr>
              <w:t>Giáo viên quản lý, hướng dẫn</w:t>
            </w:r>
          </w:p>
        </w:tc>
        <w:tc>
          <w:tcPr>
            <w:tcW w:w="2250" w:type="dxa"/>
            <w:vAlign w:val="center"/>
          </w:tcPr>
          <w:p w14:paraId="38CC80B4" w14:textId="77777777" w:rsidR="00854414" w:rsidRPr="00CE2F40" w:rsidRDefault="00854414" w:rsidP="00854414">
            <w:pPr>
              <w:spacing w:before="60" w:after="60"/>
              <w:jc w:val="center"/>
              <w:rPr>
                <w:rFonts w:ascii="TimesNewRomanPSMT" w:eastAsia="Calibri" w:hAnsi="TimesNewRomanPSMT" w:cs="Calibri"/>
                <w:sz w:val="28"/>
                <w:szCs w:val="28"/>
              </w:rPr>
            </w:pPr>
            <w:r w:rsidRPr="00CE2F40">
              <w:rPr>
                <w:rFonts w:ascii="TimesNewRomanPSMT" w:eastAsia="Calibri" w:hAnsi="TimesNewRomanPSMT" w:cs="Calibri"/>
                <w:sz w:val="28"/>
                <w:szCs w:val="28"/>
              </w:rPr>
              <w:t>140.000/buổi</w:t>
            </w:r>
          </w:p>
        </w:tc>
        <w:tc>
          <w:tcPr>
            <w:tcW w:w="2250" w:type="dxa"/>
            <w:vAlign w:val="center"/>
          </w:tcPr>
          <w:p w14:paraId="18723D5A" w14:textId="77777777" w:rsidR="00854414" w:rsidRPr="00CE2F40" w:rsidRDefault="00854414" w:rsidP="00854414">
            <w:pPr>
              <w:spacing w:before="60" w:after="60"/>
              <w:jc w:val="center"/>
              <w:rPr>
                <w:rFonts w:ascii="Times New Roman" w:eastAsia="Calibri" w:hAnsi="Times New Roman" w:cs="Times New Roman"/>
                <w:sz w:val="28"/>
                <w:szCs w:val="28"/>
              </w:rPr>
            </w:pPr>
            <w:r w:rsidRPr="00CE2F40">
              <w:rPr>
                <w:rFonts w:ascii="Times New Roman" w:eastAsia="Calibri" w:hAnsi="Times New Roman" w:cs="Times New Roman"/>
                <w:sz w:val="28"/>
                <w:szCs w:val="28"/>
              </w:rPr>
              <w:t>100.000/buổi</w:t>
            </w:r>
          </w:p>
        </w:tc>
      </w:tr>
    </w:tbl>
    <w:p w14:paraId="66BEAD1F" w14:textId="77777777" w:rsidR="00854414" w:rsidRPr="00CE2F40" w:rsidRDefault="00854414" w:rsidP="00854414">
      <w:pPr>
        <w:widowControl/>
        <w:shd w:val="clear" w:color="auto" w:fill="FFFFFF"/>
        <w:autoSpaceDE/>
        <w:autoSpaceDN/>
        <w:spacing w:before="60" w:after="60"/>
        <w:ind w:firstLine="720"/>
        <w:jc w:val="both"/>
        <w:rPr>
          <w:rFonts w:ascii="Times New Roman" w:eastAsia="Calibri" w:hAnsi="Times New Roman" w:cs="Times New Roman"/>
          <w:b/>
          <w:sz w:val="28"/>
          <w:szCs w:val="28"/>
        </w:rPr>
      </w:pPr>
    </w:p>
    <w:p w14:paraId="3C04789F" w14:textId="77777777" w:rsidR="00854414" w:rsidRPr="00CE2F40" w:rsidRDefault="00B522B6" w:rsidP="00854414">
      <w:pPr>
        <w:widowControl/>
        <w:shd w:val="clear" w:color="auto" w:fill="FFFFFF"/>
        <w:autoSpaceDE/>
        <w:autoSpaceDN/>
        <w:spacing w:before="60" w:after="60"/>
        <w:ind w:firstLine="720"/>
        <w:jc w:val="both"/>
        <w:rPr>
          <w:rFonts w:ascii="Times New Roman" w:eastAsia="Calibri" w:hAnsi="Times New Roman" w:cs="Times New Roman"/>
          <w:sz w:val="28"/>
          <w:szCs w:val="28"/>
        </w:rPr>
      </w:pPr>
      <w:r w:rsidRPr="00CE2F40">
        <w:rPr>
          <w:rFonts w:ascii="Times New Roman" w:eastAsia="Calibri" w:hAnsi="Times New Roman" w:cs="Times New Roman"/>
          <w:sz w:val="28"/>
          <w:szCs w:val="28"/>
        </w:rPr>
        <w:t>4.6</w:t>
      </w:r>
      <w:r w:rsidR="00854414" w:rsidRPr="00CE2F40">
        <w:rPr>
          <w:rFonts w:ascii="Times New Roman" w:eastAsia="Calibri" w:hAnsi="Times New Roman" w:cs="Times New Roman"/>
          <w:sz w:val="28"/>
          <w:szCs w:val="28"/>
        </w:rPr>
        <w:t>. Mức thưởng bằng tiền tại các giải đấu thể thao</w:t>
      </w:r>
    </w:p>
    <w:p w14:paraId="129436FE" w14:textId="77777777" w:rsidR="00854414" w:rsidRPr="00CE2F40" w:rsidRDefault="00B522B6" w:rsidP="00854414">
      <w:pPr>
        <w:widowControl/>
        <w:shd w:val="clear" w:color="auto" w:fill="FFFFFF"/>
        <w:autoSpaceDE/>
        <w:autoSpaceDN/>
        <w:spacing w:before="60" w:after="60"/>
        <w:ind w:firstLine="720"/>
        <w:jc w:val="both"/>
        <w:rPr>
          <w:rFonts w:ascii="Times New Roman" w:eastAsia="Times New Roman" w:hAnsi="Times New Roman" w:cs="Times New Roman"/>
          <w:bCs/>
          <w:sz w:val="28"/>
          <w:szCs w:val="28"/>
          <w:lang w:val="pl-PL"/>
        </w:rPr>
      </w:pPr>
      <w:r w:rsidRPr="00CE2F40">
        <w:rPr>
          <w:rFonts w:ascii="Times New Roman" w:eastAsia="Calibri" w:hAnsi="Times New Roman" w:cs="Times New Roman"/>
          <w:sz w:val="28"/>
          <w:szCs w:val="28"/>
        </w:rPr>
        <w:t xml:space="preserve">- </w:t>
      </w:r>
      <w:r w:rsidR="00854414" w:rsidRPr="00CE2F40">
        <w:rPr>
          <w:rFonts w:ascii="Times New Roman" w:eastAsia="Times New Roman" w:hAnsi="Times New Roman" w:cs="Times New Roman"/>
          <w:bCs/>
          <w:sz w:val="28"/>
          <w:szCs w:val="28"/>
          <w:lang w:val="pl-PL"/>
        </w:rPr>
        <w:t>Mức thưởng bằng tiền tại các giải thi đấu thể thao cấp tỉnh:</w:t>
      </w:r>
      <w:r w:rsidR="00854414" w:rsidRPr="00CE2F40">
        <w:rPr>
          <w:rFonts w:ascii="Times New Roman" w:eastAsia="Calibri" w:hAnsi="Times New Roman" w:cs="Times New Roman"/>
          <w:i/>
          <w:sz w:val="28"/>
          <w:szCs w:val="28"/>
          <w:lang w:val="pl-PL"/>
        </w:rPr>
        <w:t xml:space="preserve">                                                             </w:t>
      </w:r>
    </w:p>
    <w:p w14:paraId="5B0E6FD6" w14:textId="77777777" w:rsidR="00854414" w:rsidRPr="00CE2F40" w:rsidRDefault="00854414" w:rsidP="00854414">
      <w:pPr>
        <w:widowControl/>
        <w:autoSpaceDE/>
        <w:autoSpaceDN/>
        <w:spacing w:before="60" w:after="60"/>
        <w:jc w:val="right"/>
        <w:rPr>
          <w:rFonts w:ascii="Times New Roman" w:eastAsia="Calibri" w:hAnsi="Times New Roman" w:cs="Times New Roman"/>
          <w:i/>
          <w:sz w:val="28"/>
          <w:szCs w:val="28"/>
          <w:lang w:val="pl-PL"/>
        </w:rPr>
      </w:pPr>
      <w:r w:rsidRPr="00CE2F40">
        <w:rPr>
          <w:rFonts w:ascii="Times New Roman" w:eastAsia="Calibri" w:hAnsi="Times New Roman" w:cs="Times New Roman"/>
          <w:i/>
          <w:sz w:val="28"/>
          <w:szCs w:val="28"/>
          <w:lang w:val="pl-PL"/>
        </w:rPr>
        <w:t xml:space="preserve">  Đơn vị tính: đồng/huy chương (giải)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
        <w:gridCol w:w="3870"/>
        <w:gridCol w:w="2466"/>
        <w:gridCol w:w="2464"/>
      </w:tblGrid>
      <w:tr w:rsidR="00CE2F40" w:rsidRPr="00CE2F40" w14:paraId="368485D2" w14:textId="77777777" w:rsidTr="001C51F8">
        <w:tc>
          <w:tcPr>
            <w:tcW w:w="404" w:type="pct"/>
            <w:vMerge w:val="restart"/>
            <w:vAlign w:val="center"/>
          </w:tcPr>
          <w:p w14:paraId="53E53C1C" w14:textId="77777777" w:rsidR="00854414" w:rsidRPr="00CE2F40" w:rsidRDefault="00854414" w:rsidP="00854414">
            <w:pPr>
              <w:widowControl/>
              <w:autoSpaceDE/>
              <w:autoSpaceDN/>
              <w:spacing w:before="60" w:after="60"/>
              <w:jc w:val="center"/>
              <w:rPr>
                <w:rFonts w:ascii="Times New Roman" w:eastAsia="Calibri" w:hAnsi="Times New Roman" w:cs="Times New Roman"/>
                <w:b/>
                <w:sz w:val="28"/>
                <w:szCs w:val="28"/>
              </w:rPr>
            </w:pPr>
            <w:r w:rsidRPr="00CE2F40">
              <w:rPr>
                <w:rFonts w:ascii="Times New Roman" w:eastAsia="Calibri" w:hAnsi="Times New Roman" w:cs="Times New Roman"/>
                <w:b/>
                <w:sz w:val="28"/>
                <w:szCs w:val="28"/>
              </w:rPr>
              <w:t>STT</w:t>
            </w:r>
          </w:p>
        </w:tc>
        <w:tc>
          <w:tcPr>
            <w:tcW w:w="2021" w:type="pct"/>
            <w:vMerge w:val="restart"/>
            <w:vAlign w:val="center"/>
          </w:tcPr>
          <w:p w14:paraId="1C3FD012" w14:textId="77777777" w:rsidR="00854414" w:rsidRPr="00CE2F40" w:rsidRDefault="00854414" w:rsidP="00854414">
            <w:pPr>
              <w:widowControl/>
              <w:autoSpaceDE/>
              <w:autoSpaceDN/>
              <w:spacing w:before="60" w:after="60"/>
              <w:jc w:val="center"/>
              <w:rPr>
                <w:rFonts w:ascii="Times New Roman" w:eastAsia="Calibri" w:hAnsi="Times New Roman" w:cs="Times New Roman"/>
                <w:b/>
                <w:sz w:val="28"/>
                <w:szCs w:val="28"/>
              </w:rPr>
            </w:pPr>
            <w:r w:rsidRPr="00CE2F40">
              <w:rPr>
                <w:rFonts w:ascii="Times New Roman" w:eastAsia="Calibri" w:hAnsi="Times New Roman" w:cs="Times New Roman"/>
                <w:b/>
                <w:sz w:val="28"/>
                <w:szCs w:val="28"/>
              </w:rPr>
              <w:t>Nội dung</w:t>
            </w:r>
          </w:p>
        </w:tc>
        <w:tc>
          <w:tcPr>
            <w:tcW w:w="2576" w:type="pct"/>
            <w:gridSpan w:val="2"/>
          </w:tcPr>
          <w:p w14:paraId="571E0A78" w14:textId="77777777" w:rsidR="00854414" w:rsidRPr="00CE2F40" w:rsidRDefault="00854414" w:rsidP="00854414">
            <w:pPr>
              <w:widowControl/>
              <w:autoSpaceDE/>
              <w:autoSpaceDN/>
              <w:spacing w:before="60" w:after="60"/>
              <w:jc w:val="center"/>
              <w:rPr>
                <w:rFonts w:ascii="Times New Roman" w:eastAsia="Calibri" w:hAnsi="Times New Roman" w:cs="Times New Roman"/>
                <w:b/>
                <w:sz w:val="28"/>
                <w:szCs w:val="28"/>
              </w:rPr>
            </w:pPr>
            <w:r w:rsidRPr="00CE2F40">
              <w:rPr>
                <w:rFonts w:ascii="Times New Roman" w:eastAsia="Calibri" w:hAnsi="Times New Roman" w:cs="Times New Roman"/>
                <w:b/>
                <w:sz w:val="28"/>
                <w:szCs w:val="28"/>
              </w:rPr>
              <w:t>Mức chi</w:t>
            </w:r>
          </w:p>
        </w:tc>
      </w:tr>
      <w:tr w:rsidR="00CE2F40" w:rsidRPr="00CE2F40" w14:paraId="46D838CE" w14:textId="77777777" w:rsidTr="001C51F8">
        <w:tc>
          <w:tcPr>
            <w:tcW w:w="404" w:type="pct"/>
            <w:vMerge/>
          </w:tcPr>
          <w:p w14:paraId="150E962B" w14:textId="77777777" w:rsidR="00854414" w:rsidRPr="00CE2F40" w:rsidRDefault="00854414" w:rsidP="00854414">
            <w:pPr>
              <w:widowControl/>
              <w:autoSpaceDE/>
              <w:autoSpaceDN/>
              <w:spacing w:before="60" w:after="60"/>
              <w:jc w:val="center"/>
              <w:rPr>
                <w:rFonts w:ascii="Times New Roman" w:eastAsia="Calibri" w:hAnsi="Times New Roman" w:cs="Times New Roman"/>
                <w:b/>
                <w:sz w:val="28"/>
                <w:szCs w:val="28"/>
              </w:rPr>
            </w:pPr>
          </w:p>
        </w:tc>
        <w:tc>
          <w:tcPr>
            <w:tcW w:w="2021" w:type="pct"/>
            <w:vMerge/>
          </w:tcPr>
          <w:p w14:paraId="6BA3B108" w14:textId="77777777" w:rsidR="00854414" w:rsidRPr="00CE2F40" w:rsidRDefault="00854414" w:rsidP="00854414">
            <w:pPr>
              <w:widowControl/>
              <w:autoSpaceDE/>
              <w:autoSpaceDN/>
              <w:spacing w:before="60" w:after="60"/>
              <w:jc w:val="center"/>
              <w:rPr>
                <w:rFonts w:ascii="Times New Roman" w:eastAsia="Calibri" w:hAnsi="Times New Roman" w:cs="Times New Roman"/>
                <w:b/>
                <w:sz w:val="28"/>
                <w:szCs w:val="28"/>
              </w:rPr>
            </w:pPr>
          </w:p>
        </w:tc>
        <w:tc>
          <w:tcPr>
            <w:tcW w:w="1288" w:type="pct"/>
            <w:vAlign w:val="center"/>
          </w:tcPr>
          <w:p w14:paraId="01CB6FB4" w14:textId="77777777" w:rsidR="00854414" w:rsidRPr="00CE2F40" w:rsidRDefault="00854414" w:rsidP="00854414">
            <w:pPr>
              <w:widowControl/>
              <w:autoSpaceDE/>
              <w:autoSpaceDN/>
              <w:spacing w:before="60" w:after="60"/>
              <w:jc w:val="both"/>
              <w:rPr>
                <w:rFonts w:ascii="Times New Roman" w:eastAsia="Calibri" w:hAnsi="Times New Roman" w:cs="Times New Roman"/>
                <w:b/>
                <w:sz w:val="28"/>
                <w:szCs w:val="28"/>
              </w:rPr>
            </w:pPr>
            <w:r w:rsidRPr="00CE2F40">
              <w:rPr>
                <w:rFonts w:ascii="Times New Roman" w:eastAsia="Calibri" w:hAnsi="Times New Roman" w:cs="Times New Roman"/>
                <w:b/>
                <w:sz w:val="28"/>
                <w:szCs w:val="28"/>
              </w:rPr>
              <w:t xml:space="preserve">Đại hội Thể dục thể thao </w:t>
            </w:r>
            <w:r w:rsidRPr="00CE2F40">
              <w:rPr>
                <w:rFonts w:ascii="Times New Roman" w:eastAsia="Calibri" w:hAnsi="Times New Roman" w:cs="Times New Roman"/>
                <w:sz w:val="28"/>
                <w:szCs w:val="28"/>
              </w:rPr>
              <w:t>(định kỳ 04 năm/lần)</w:t>
            </w:r>
          </w:p>
        </w:tc>
        <w:tc>
          <w:tcPr>
            <w:tcW w:w="1288" w:type="pct"/>
            <w:vAlign w:val="center"/>
          </w:tcPr>
          <w:p w14:paraId="7489002A" w14:textId="77777777" w:rsidR="00854414" w:rsidRPr="00CE2F40" w:rsidRDefault="00854414" w:rsidP="00854414">
            <w:pPr>
              <w:widowControl/>
              <w:autoSpaceDE/>
              <w:autoSpaceDN/>
              <w:spacing w:before="60" w:after="60"/>
              <w:jc w:val="both"/>
              <w:rPr>
                <w:rFonts w:ascii="Times New Roman" w:eastAsia="Calibri" w:hAnsi="Times New Roman" w:cs="Times New Roman"/>
                <w:b/>
                <w:sz w:val="28"/>
                <w:szCs w:val="28"/>
              </w:rPr>
            </w:pPr>
            <w:r w:rsidRPr="00CE2F40">
              <w:rPr>
                <w:rFonts w:ascii="Times New Roman" w:eastAsia="Calibri" w:hAnsi="Times New Roman" w:cs="Times New Roman"/>
                <w:b/>
                <w:sz w:val="28"/>
                <w:szCs w:val="28"/>
                <w:lang w:val="vi-VN"/>
              </w:rPr>
              <w:t xml:space="preserve">Giải thi đấu </w:t>
            </w:r>
            <w:r w:rsidRPr="00CE2F40">
              <w:rPr>
                <w:rFonts w:ascii="Times New Roman" w:eastAsia="Calibri" w:hAnsi="Times New Roman" w:cs="Times New Roman"/>
                <w:b/>
                <w:sz w:val="28"/>
                <w:szCs w:val="28"/>
              </w:rPr>
              <w:t xml:space="preserve">từng </w:t>
            </w:r>
            <w:r w:rsidRPr="00CE2F40">
              <w:rPr>
                <w:rFonts w:ascii="Times New Roman" w:eastAsia="Calibri" w:hAnsi="Times New Roman" w:cs="Times New Roman"/>
                <w:b/>
                <w:sz w:val="28"/>
                <w:szCs w:val="28"/>
                <w:lang w:val="vi-VN"/>
              </w:rPr>
              <w:t>môn thể thao</w:t>
            </w:r>
            <w:r w:rsidRPr="00CE2F40">
              <w:rPr>
                <w:rFonts w:ascii="Times New Roman" w:eastAsia="Calibri" w:hAnsi="Times New Roman" w:cs="Times New Roman"/>
                <w:b/>
                <w:sz w:val="28"/>
                <w:szCs w:val="28"/>
              </w:rPr>
              <w:t xml:space="preserve">, </w:t>
            </w:r>
            <w:r w:rsidRPr="00CE2F40">
              <w:rPr>
                <w:rFonts w:ascii="Times New Roman" w:eastAsia="Calibri" w:hAnsi="Times New Roman" w:cs="Times New Roman"/>
                <w:b/>
                <w:sz w:val="28"/>
                <w:szCs w:val="28"/>
                <w:lang w:val="vi-VN"/>
              </w:rPr>
              <w:t>Hội thi thể thao</w:t>
            </w:r>
            <w:r w:rsidRPr="00CE2F40">
              <w:rPr>
                <w:rFonts w:ascii="Times New Roman" w:eastAsia="Calibri" w:hAnsi="Times New Roman" w:cs="Times New Roman"/>
                <w:b/>
                <w:sz w:val="28"/>
                <w:szCs w:val="28"/>
              </w:rPr>
              <w:t xml:space="preserve">, </w:t>
            </w:r>
            <w:r w:rsidRPr="00CE2F40">
              <w:rPr>
                <w:rFonts w:ascii="Times New Roman" w:eastAsia="Calibri" w:hAnsi="Times New Roman" w:cs="Times New Roman"/>
                <w:b/>
                <w:sz w:val="28"/>
                <w:szCs w:val="28"/>
                <w:lang w:val="vi-VN"/>
              </w:rPr>
              <w:t>Giải thi đấu thể thao dành cho người khuyết tật</w:t>
            </w:r>
            <w:r w:rsidRPr="00CE2F40">
              <w:rPr>
                <w:rFonts w:ascii="Times New Roman" w:eastAsia="Calibri" w:hAnsi="Times New Roman" w:cs="Times New Roman"/>
                <w:sz w:val="28"/>
                <w:szCs w:val="28"/>
              </w:rPr>
              <w:t xml:space="preserve"> </w:t>
            </w:r>
          </w:p>
        </w:tc>
      </w:tr>
      <w:tr w:rsidR="00CE2F40" w:rsidRPr="00CE2F40" w14:paraId="651A48BD" w14:textId="77777777" w:rsidTr="001C51F8">
        <w:tc>
          <w:tcPr>
            <w:tcW w:w="404" w:type="pct"/>
            <w:vAlign w:val="center"/>
          </w:tcPr>
          <w:p w14:paraId="700816D1" w14:textId="77777777" w:rsidR="00854414" w:rsidRPr="00CE2F40" w:rsidRDefault="00854414" w:rsidP="00854414">
            <w:pPr>
              <w:widowControl/>
              <w:autoSpaceDE/>
              <w:autoSpaceDN/>
              <w:spacing w:before="60" w:after="60"/>
              <w:jc w:val="center"/>
              <w:rPr>
                <w:rFonts w:ascii="Times New Roman" w:eastAsia="Calibri" w:hAnsi="Times New Roman" w:cs="Times New Roman"/>
                <w:b/>
                <w:sz w:val="28"/>
                <w:szCs w:val="28"/>
              </w:rPr>
            </w:pPr>
            <w:r w:rsidRPr="00CE2F40">
              <w:rPr>
                <w:rFonts w:ascii="Times New Roman" w:eastAsia="Calibri" w:hAnsi="Times New Roman" w:cs="Times New Roman"/>
                <w:b/>
                <w:sz w:val="28"/>
                <w:szCs w:val="28"/>
              </w:rPr>
              <w:t>1</w:t>
            </w:r>
          </w:p>
        </w:tc>
        <w:tc>
          <w:tcPr>
            <w:tcW w:w="4596" w:type="pct"/>
            <w:gridSpan w:val="3"/>
            <w:vAlign w:val="center"/>
          </w:tcPr>
          <w:p w14:paraId="016043EB" w14:textId="77777777" w:rsidR="00854414" w:rsidRPr="00CE2F40" w:rsidRDefault="00854414" w:rsidP="00854414">
            <w:pPr>
              <w:widowControl/>
              <w:autoSpaceDE/>
              <w:autoSpaceDN/>
              <w:spacing w:before="60" w:after="60"/>
              <w:jc w:val="center"/>
              <w:rPr>
                <w:rFonts w:ascii="Times New Roman" w:eastAsia="Calibri" w:hAnsi="Times New Roman" w:cs="Times New Roman"/>
                <w:b/>
                <w:sz w:val="28"/>
                <w:szCs w:val="28"/>
              </w:rPr>
            </w:pPr>
            <w:r w:rsidRPr="00CE2F40">
              <w:rPr>
                <w:rFonts w:ascii="Times New Roman" w:eastAsia="Calibri" w:hAnsi="Times New Roman" w:cs="Times New Roman"/>
                <w:b/>
                <w:sz w:val="28"/>
                <w:szCs w:val="28"/>
              </w:rPr>
              <w:t>Giải cá nhân</w:t>
            </w:r>
          </w:p>
        </w:tc>
      </w:tr>
      <w:tr w:rsidR="00CE2F40" w:rsidRPr="00CE2F40" w14:paraId="16E04151" w14:textId="77777777" w:rsidTr="001C51F8">
        <w:tc>
          <w:tcPr>
            <w:tcW w:w="404" w:type="pct"/>
            <w:vAlign w:val="center"/>
          </w:tcPr>
          <w:p w14:paraId="3C65679C" w14:textId="77777777" w:rsidR="00854414" w:rsidRPr="00CE2F40" w:rsidRDefault="00854414" w:rsidP="00854414">
            <w:pPr>
              <w:widowControl/>
              <w:autoSpaceDE/>
              <w:autoSpaceDN/>
              <w:spacing w:before="60" w:after="60"/>
              <w:jc w:val="center"/>
              <w:rPr>
                <w:rFonts w:ascii="Times New Roman" w:eastAsia="Calibri" w:hAnsi="Times New Roman" w:cs="Times New Roman"/>
                <w:sz w:val="28"/>
                <w:szCs w:val="28"/>
              </w:rPr>
            </w:pPr>
          </w:p>
        </w:tc>
        <w:tc>
          <w:tcPr>
            <w:tcW w:w="2021" w:type="pct"/>
            <w:vAlign w:val="center"/>
          </w:tcPr>
          <w:p w14:paraId="19448EA9" w14:textId="77777777" w:rsidR="00854414" w:rsidRPr="00CE2F40" w:rsidRDefault="00854414" w:rsidP="00854414">
            <w:pPr>
              <w:widowControl/>
              <w:autoSpaceDE/>
              <w:autoSpaceDN/>
              <w:spacing w:before="60" w:after="60"/>
              <w:rPr>
                <w:rFonts w:ascii="Times New Roman" w:eastAsia="Calibri" w:hAnsi="Times New Roman" w:cs="Times New Roman"/>
                <w:i/>
                <w:sz w:val="28"/>
                <w:szCs w:val="28"/>
              </w:rPr>
            </w:pPr>
            <w:r w:rsidRPr="00CE2F40">
              <w:rPr>
                <w:rFonts w:ascii="Times New Roman" w:eastAsia="Calibri" w:hAnsi="Times New Roman" w:cs="Times New Roman"/>
                <w:i/>
                <w:sz w:val="28"/>
                <w:szCs w:val="28"/>
              </w:rPr>
              <w:t>Huy chương vàng (giải nhất)</w:t>
            </w:r>
          </w:p>
        </w:tc>
        <w:tc>
          <w:tcPr>
            <w:tcW w:w="1288" w:type="pct"/>
            <w:vAlign w:val="center"/>
          </w:tcPr>
          <w:p w14:paraId="7621ABB4" w14:textId="77777777" w:rsidR="00854414" w:rsidRPr="00CE2F40" w:rsidRDefault="00854414" w:rsidP="00854414">
            <w:pPr>
              <w:widowControl/>
              <w:autoSpaceDE/>
              <w:autoSpaceDN/>
              <w:spacing w:before="60" w:after="60"/>
              <w:jc w:val="right"/>
              <w:rPr>
                <w:rFonts w:ascii="Times New Roman" w:eastAsia="Times New Roman" w:hAnsi="Times New Roman" w:cs="Times New Roman"/>
                <w:i/>
                <w:sz w:val="28"/>
                <w:szCs w:val="28"/>
              </w:rPr>
            </w:pPr>
            <w:r w:rsidRPr="00CE2F40">
              <w:rPr>
                <w:rFonts w:ascii="Times New Roman" w:eastAsia="Times New Roman" w:hAnsi="Times New Roman" w:cs="Times New Roman"/>
                <w:i/>
                <w:sz w:val="28"/>
                <w:szCs w:val="28"/>
              </w:rPr>
              <w:t>1.500.000</w:t>
            </w:r>
          </w:p>
        </w:tc>
        <w:tc>
          <w:tcPr>
            <w:tcW w:w="1288" w:type="pct"/>
            <w:vAlign w:val="center"/>
          </w:tcPr>
          <w:p w14:paraId="04C50F15" w14:textId="77777777" w:rsidR="00854414" w:rsidRPr="00CE2F40" w:rsidRDefault="00854414" w:rsidP="00854414">
            <w:pPr>
              <w:widowControl/>
              <w:autoSpaceDE/>
              <w:autoSpaceDN/>
              <w:spacing w:before="60" w:after="60"/>
              <w:jc w:val="right"/>
              <w:rPr>
                <w:rFonts w:ascii="Times New Roman" w:eastAsia="Times New Roman" w:hAnsi="Times New Roman" w:cs="Times New Roman"/>
                <w:i/>
                <w:sz w:val="28"/>
                <w:szCs w:val="28"/>
              </w:rPr>
            </w:pPr>
            <w:r w:rsidRPr="00CE2F40">
              <w:rPr>
                <w:rFonts w:ascii="Times New Roman" w:eastAsia="Times New Roman" w:hAnsi="Times New Roman" w:cs="Times New Roman"/>
                <w:i/>
                <w:sz w:val="28"/>
                <w:szCs w:val="28"/>
              </w:rPr>
              <w:t>1.200.000</w:t>
            </w:r>
          </w:p>
        </w:tc>
      </w:tr>
      <w:tr w:rsidR="00CE2F40" w:rsidRPr="00CE2F40" w14:paraId="1EBA9B7A" w14:textId="77777777" w:rsidTr="001C51F8">
        <w:tc>
          <w:tcPr>
            <w:tcW w:w="404" w:type="pct"/>
            <w:vAlign w:val="center"/>
          </w:tcPr>
          <w:p w14:paraId="34368C1B" w14:textId="77777777" w:rsidR="00854414" w:rsidRPr="00CE2F40" w:rsidRDefault="00854414" w:rsidP="00854414">
            <w:pPr>
              <w:widowControl/>
              <w:autoSpaceDE/>
              <w:autoSpaceDN/>
              <w:spacing w:before="60" w:after="60"/>
              <w:jc w:val="center"/>
              <w:rPr>
                <w:rFonts w:ascii="Times New Roman" w:eastAsia="Calibri" w:hAnsi="Times New Roman" w:cs="Times New Roman"/>
                <w:sz w:val="28"/>
                <w:szCs w:val="28"/>
              </w:rPr>
            </w:pPr>
          </w:p>
        </w:tc>
        <w:tc>
          <w:tcPr>
            <w:tcW w:w="2021" w:type="pct"/>
            <w:vAlign w:val="center"/>
          </w:tcPr>
          <w:p w14:paraId="2BA9ACD2" w14:textId="77777777" w:rsidR="00854414" w:rsidRPr="00CE2F40" w:rsidRDefault="00854414" w:rsidP="00854414">
            <w:pPr>
              <w:widowControl/>
              <w:autoSpaceDE/>
              <w:autoSpaceDN/>
              <w:spacing w:before="60" w:after="60"/>
              <w:rPr>
                <w:rFonts w:ascii="Times New Roman" w:eastAsia="Calibri" w:hAnsi="Times New Roman" w:cs="Times New Roman"/>
                <w:i/>
                <w:sz w:val="28"/>
                <w:szCs w:val="28"/>
              </w:rPr>
            </w:pPr>
            <w:r w:rsidRPr="00CE2F40">
              <w:rPr>
                <w:rFonts w:ascii="Times New Roman" w:eastAsia="Calibri" w:hAnsi="Times New Roman" w:cs="Times New Roman"/>
                <w:i/>
                <w:sz w:val="28"/>
                <w:szCs w:val="28"/>
              </w:rPr>
              <w:t>Huy chương bạc (giải nhì)</w:t>
            </w:r>
          </w:p>
        </w:tc>
        <w:tc>
          <w:tcPr>
            <w:tcW w:w="1288" w:type="pct"/>
            <w:vAlign w:val="center"/>
          </w:tcPr>
          <w:p w14:paraId="2757B2EE" w14:textId="77777777" w:rsidR="00854414" w:rsidRPr="00CE2F40" w:rsidRDefault="00854414" w:rsidP="00854414">
            <w:pPr>
              <w:widowControl/>
              <w:autoSpaceDE/>
              <w:autoSpaceDN/>
              <w:spacing w:before="60" w:after="60"/>
              <w:jc w:val="right"/>
              <w:rPr>
                <w:rFonts w:ascii="Times New Roman" w:eastAsia="Times New Roman" w:hAnsi="Times New Roman" w:cs="Times New Roman"/>
                <w:i/>
                <w:sz w:val="28"/>
                <w:szCs w:val="28"/>
              </w:rPr>
            </w:pPr>
            <w:r w:rsidRPr="00CE2F40">
              <w:rPr>
                <w:rFonts w:ascii="Times New Roman" w:eastAsia="Times New Roman" w:hAnsi="Times New Roman" w:cs="Times New Roman"/>
                <w:i/>
                <w:sz w:val="28"/>
                <w:szCs w:val="28"/>
              </w:rPr>
              <w:t>1.200.000</w:t>
            </w:r>
          </w:p>
        </w:tc>
        <w:tc>
          <w:tcPr>
            <w:tcW w:w="1288" w:type="pct"/>
            <w:vAlign w:val="center"/>
          </w:tcPr>
          <w:p w14:paraId="6A78289A" w14:textId="77777777" w:rsidR="00854414" w:rsidRPr="00CE2F40" w:rsidRDefault="00854414" w:rsidP="00854414">
            <w:pPr>
              <w:widowControl/>
              <w:autoSpaceDE/>
              <w:autoSpaceDN/>
              <w:spacing w:before="60" w:after="60"/>
              <w:jc w:val="right"/>
              <w:rPr>
                <w:rFonts w:ascii="Times New Roman" w:eastAsia="Times New Roman" w:hAnsi="Times New Roman" w:cs="Times New Roman"/>
                <w:i/>
                <w:sz w:val="28"/>
                <w:szCs w:val="28"/>
              </w:rPr>
            </w:pPr>
            <w:r w:rsidRPr="00CE2F40">
              <w:rPr>
                <w:rFonts w:ascii="Times New Roman" w:eastAsia="Times New Roman" w:hAnsi="Times New Roman" w:cs="Times New Roman"/>
                <w:i/>
                <w:sz w:val="28"/>
                <w:szCs w:val="28"/>
              </w:rPr>
              <w:t>900.000</w:t>
            </w:r>
          </w:p>
        </w:tc>
      </w:tr>
      <w:tr w:rsidR="00CE2F40" w:rsidRPr="00CE2F40" w14:paraId="17061207" w14:textId="77777777" w:rsidTr="001C51F8">
        <w:tc>
          <w:tcPr>
            <w:tcW w:w="404" w:type="pct"/>
            <w:vAlign w:val="center"/>
          </w:tcPr>
          <w:p w14:paraId="77EB50A3" w14:textId="77777777" w:rsidR="00854414" w:rsidRPr="00CE2F40" w:rsidRDefault="00854414" w:rsidP="00854414">
            <w:pPr>
              <w:widowControl/>
              <w:autoSpaceDE/>
              <w:autoSpaceDN/>
              <w:spacing w:before="60" w:after="60"/>
              <w:jc w:val="center"/>
              <w:rPr>
                <w:rFonts w:ascii="Times New Roman" w:eastAsia="Calibri" w:hAnsi="Times New Roman" w:cs="Times New Roman"/>
                <w:sz w:val="28"/>
                <w:szCs w:val="28"/>
              </w:rPr>
            </w:pPr>
          </w:p>
        </w:tc>
        <w:tc>
          <w:tcPr>
            <w:tcW w:w="2021" w:type="pct"/>
            <w:vAlign w:val="center"/>
          </w:tcPr>
          <w:p w14:paraId="19817BB2" w14:textId="77777777" w:rsidR="00854414" w:rsidRPr="00CE2F40" w:rsidRDefault="00854414" w:rsidP="00854414">
            <w:pPr>
              <w:widowControl/>
              <w:autoSpaceDE/>
              <w:autoSpaceDN/>
              <w:spacing w:before="60" w:after="60"/>
              <w:rPr>
                <w:rFonts w:ascii="Times New Roman" w:eastAsia="Calibri" w:hAnsi="Times New Roman" w:cs="Times New Roman"/>
                <w:i/>
                <w:sz w:val="28"/>
                <w:szCs w:val="28"/>
              </w:rPr>
            </w:pPr>
            <w:r w:rsidRPr="00CE2F40">
              <w:rPr>
                <w:rFonts w:ascii="Times New Roman" w:eastAsia="Calibri" w:hAnsi="Times New Roman" w:cs="Times New Roman"/>
                <w:i/>
                <w:sz w:val="28"/>
                <w:szCs w:val="28"/>
              </w:rPr>
              <w:t>Huy chương đồng (giải ba)</w:t>
            </w:r>
          </w:p>
        </w:tc>
        <w:tc>
          <w:tcPr>
            <w:tcW w:w="1288" w:type="pct"/>
            <w:vAlign w:val="center"/>
          </w:tcPr>
          <w:p w14:paraId="17732685" w14:textId="77777777" w:rsidR="00854414" w:rsidRPr="00CE2F40" w:rsidRDefault="00854414" w:rsidP="00854414">
            <w:pPr>
              <w:widowControl/>
              <w:autoSpaceDE/>
              <w:autoSpaceDN/>
              <w:spacing w:before="60" w:after="60"/>
              <w:jc w:val="right"/>
              <w:rPr>
                <w:rFonts w:ascii="Times New Roman" w:eastAsia="Times New Roman" w:hAnsi="Times New Roman" w:cs="Times New Roman"/>
                <w:i/>
                <w:sz w:val="28"/>
                <w:szCs w:val="28"/>
              </w:rPr>
            </w:pPr>
            <w:r w:rsidRPr="00CE2F40">
              <w:rPr>
                <w:rFonts w:ascii="Times New Roman" w:eastAsia="Times New Roman" w:hAnsi="Times New Roman" w:cs="Times New Roman"/>
                <w:i/>
                <w:sz w:val="28"/>
                <w:szCs w:val="28"/>
              </w:rPr>
              <w:t>900.000</w:t>
            </w:r>
          </w:p>
        </w:tc>
        <w:tc>
          <w:tcPr>
            <w:tcW w:w="1288" w:type="pct"/>
            <w:vAlign w:val="center"/>
          </w:tcPr>
          <w:p w14:paraId="37998167" w14:textId="77777777" w:rsidR="00854414" w:rsidRPr="00CE2F40" w:rsidRDefault="00854414" w:rsidP="00854414">
            <w:pPr>
              <w:widowControl/>
              <w:autoSpaceDE/>
              <w:autoSpaceDN/>
              <w:spacing w:before="60" w:after="60"/>
              <w:jc w:val="right"/>
              <w:rPr>
                <w:rFonts w:ascii="Times New Roman" w:eastAsia="Times New Roman" w:hAnsi="Times New Roman" w:cs="Times New Roman"/>
                <w:i/>
                <w:sz w:val="28"/>
                <w:szCs w:val="28"/>
              </w:rPr>
            </w:pPr>
            <w:r w:rsidRPr="00CE2F40">
              <w:rPr>
                <w:rFonts w:ascii="Times New Roman" w:eastAsia="Times New Roman" w:hAnsi="Times New Roman" w:cs="Times New Roman"/>
                <w:i/>
                <w:sz w:val="28"/>
                <w:szCs w:val="28"/>
              </w:rPr>
              <w:t>600.000</w:t>
            </w:r>
          </w:p>
        </w:tc>
      </w:tr>
      <w:tr w:rsidR="00CE2F40" w:rsidRPr="00CE2F40" w14:paraId="3D18F425" w14:textId="77777777" w:rsidTr="001C51F8">
        <w:tc>
          <w:tcPr>
            <w:tcW w:w="404" w:type="pct"/>
            <w:vAlign w:val="center"/>
          </w:tcPr>
          <w:p w14:paraId="5EEE6691" w14:textId="77777777" w:rsidR="00854414" w:rsidRPr="00CE2F40" w:rsidRDefault="00854414" w:rsidP="00854414">
            <w:pPr>
              <w:widowControl/>
              <w:autoSpaceDE/>
              <w:autoSpaceDN/>
              <w:spacing w:before="60" w:after="60"/>
              <w:jc w:val="center"/>
              <w:rPr>
                <w:rFonts w:ascii="Times New Roman" w:eastAsia="Calibri" w:hAnsi="Times New Roman" w:cs="Times New Roman"/>
                <w:b/>
                <w:sz w:val="28"/>
                <w:szCs w:val="28"/>
              </w:rPr>
            </w:pPr>
            <w:r w:rsidRPr="00CE2F40">
              <w:rPr>
                <w:rFonts w:ascii="Times New Roman" w:eastAsia="Calibri" w:hAnsi="Times New Roman" w:cs="Times New Roman"/>
                <w:b/>
                <w:sz w:val="28"/>
                <w:szCs w:val="28"/>
              </w:rPr>
              <w:t>2</w:t>
            </w:r>
          </w:p>
        </w:tc>
        <w:tc>
          <w:tcPr>
            <w:tcW w:w="4596" w:type="pct"/>
            <w:gridSpan w:val="3"/>
            <w:vAlign w:val="center"/>
          </w:tcPr>
          <w:p w14:paraId="7AE1A236" w14:textId="77777777" w:rsidR="00854414" w:rsidRPr="00CE2F40" w:rsidRDefault="00854414" w:rsidP="00854414">
            <w:pPr>
              <w:widowControl/>
              <w:autoSpaceDE/>
              <w:autoSpaceDN/>
              <w:spacing w:before="60" w:after="60"/>
              <w:jc w:val="center"/>
              <w:rPr>
                <w:rFonts w:ascii="Times New Roman" w:eastAsia="Calibri" w:hAnsi="Times New Roman" w:cs="Times New Roman"/>
                <w:b/>
                <w:sz w:val="28"/>
                <w:szCs w:val="28"/>
              </w:rPr>
            </w:pPr>
            <w:r w:rsidRPr="00CE2F40">
              <w:rPr>
                <w:rFonts w:ascii="Times New Roman" w:eastAsia="Times New Roman" w:hAnsi="Times New Roman" w:cs="Times New Roman"/>
                <w:b/>
                <w:sz w:val="28"/>
                <w:szCs w:val="28"/>
              </w:rPr>
              <w:t>Giải đôi</w:t>
            </w:r>
          </w:p>
        </w:tc>
      </w:tr>
      <w:tr w:rsidR="00CE2F40" w:rsidRPr="00CE2F40" w14:paraId="41231171" w14:textId="77777777" w:rsidTr="001C51F8">
        <w:tc>
          <w:tcPr>
            <w:tcW w:w="404" w:type="pct"/>
          </w:tcPr>
          <w:p w14:paraId="015AF31B" w14:textId="77777777" w:rsidR="00854414" w:rsidRPr="00CE2F40" w:rsidRDefault="00854414" w:rsidP="00854414">
            <w:pPr>
              <w:widowControl/>
              <w:autoSpaceDE/>
              <w:autoSpaceDN/>
              <w:spacing w:before="60" w:after="60"/>
              <w:jc w:val="center"/>
              <w:rPr>
                <w:rFonts w:ascii="Times New Roman" w:eastAsia="Calibri" w:hAnsi="Times New Roman" w:cs="Times New Roman"/>
                <w:sz w:val="28"/>
                <w:szCs w:val="28"/>
              </w:rPr>
            </w:pPr>
          </w:p>
        </w:tc>
        <w:tc>
          <w:tcPr>
            <w:tcW w:w="2021" w:type="pct"/>
          </w:tcPr>
          <w:p w14:paraId="192D071C" w14:textId="77777777" w:rsidR="00854414" w:rsidRPr="00CE2F40" w:rsidRDefault="00854414" w:rsidP="00854414">
            <w:pPr>
              <w:widowControl/>
              <w:autoSpaceDE/>
              <w:autoSpaceDN/>
              <w:spacing w:before="60" w:after="60"/>
              <w:rPr>
                <w:rFonts w:ascii="Times New Roman" w:eastAsia="Calibri" w:hAnsi="Times New Roman" w:cs="Times New Roman"/>
                <w:i/>
                <w:sz w:val="28"/>
                <w:szCs w:val="28"/>
              </w:rPr>
            </w:pPr>
            <w:r w:rsidRPr="00CE2F40">
              <w:rPr>
                <w:rFonts w:ascii="Times New Roman" w:eastAsia="Calibri" w:hAnsi="Times New Roman" w:cs="Times New Roman"/>
                <w:i/>
                <w:sz w:val="28"/>
                <w:szCs w:val="28"/>
              </w:rPr>
              <w:t>Huy chương vàng (giải nhất)</w:t>
            </w:r>
          </w:p>
        </w:tc>
        <w:tc>
          <w:tcPr>
            <w:tcW w:w="1288" w:type="pct"/>
          </w:tcPr>
          <w:p w14:paraId="6F768EC4" w14:textId="77777777" w:rsidR="00854414" w:rsidRPr="00CE2F40" w:rsidRDefault="00854414" w:rsidP="00854414">
            <w:pPr>
              <w:widowControl/>
              <w:autoSpaceDE/>
              <w:autoSpaceDN/>
              <w:spacing w:before="60" w:after="60"/>
              <w:jc w:val="right"/>
              <w:rPr>
                <w:rFonts w:ascii="Times New Roman" w:eastAsia="Times New Roman" w:hAnsi="Times New Roman" w:cs="Times New Roman"/>
                <w:i/>
                <w:sz w:val="28"/>
                <w:szCs w:val="28"/>
              </w:rPr>
            </w:pPr>
            <w:r w:rsidRPr="00CE2F40">
              <w:rPr>
                <w:rFonts w:ascii="Times New Roman" w:eastAsia="Times New Roman" w:hAnsi="Times New Roman" w:cs="Times New Roman"/>
                <w:i/>
                <w:sz w:val="28"/>
                <w:szCs w:val="28"/>
              </w:rPr>
              <w:t>2.000.000</w:t>
            </w:r>
          </w:p>
        </w:tc>
        <w:tc>
          <w:tcPr>
            <w:tcW w:w="1288" w:type="pct"/>
          </w:tcPr>
          <w:p w14:paraId="324FF97D" w14:textId="77777777" w:rsidR="00854414" w:rsidRPr="00CE2F40" w:rsidRDefault="00854414" w:rsidP="00854414">
            <w:pPr>
              <w:widowControl/>
              <w:autoSpaceDE/>
              <w:autoSpaceDN/>
              <w:spacing w:before="60" w:after="60"/>
              <w:jc w:val="right"/>
              <w:rPr>
                <w:rFonts w:ascii="Times New Roman" w:eastAsia="Times New Roman" w:hAnsi="Times New Roman" w:cs="Times New Roman"/>
                <w:i/>
                <w:sz w:val="28"/>
                <w:szCs w:val="28"/>
              </w:rPr>
            </w:pPr>
            <w:r w:rsidRPr="00CE2F40">
              <w:rPr>
                <w:rFonts w:ascii="Times New Roman" w:eastAsia="Times New Roman" w:hAnsi="Times New Roman" w:cs="Times New Roman"/>
                <w:i/>
                <w:sz w:val="28"/>
                <w:szCs w:val="28"/>
              </w:rPr>
              <w:t>1.700.000</w:t>
            </w:r>
          </w:p>
        </w:tc>
      </w:tr>
      <w:tr w:rsidR="00CE2F40" w:rsidRPr="00CE2F40" w14:paraId="3272F32A" w14:textId="77777777" w:rsidTr="001C51F8">
        <w:tc>
          <w:tcPr>
            <w:tcW w:w="404" w:type="pct"/>
          </w:tcPr>
          <w:p w14:paraId="7960FE81" w14:textId="77777777" w:rsidR="00854414" w:rsidRPr="00CE2F40" w:rsidRDefault="00854414" w:rsidP="00854414">
            <w:pPr>
              <w:widowControl/>
              <w:autoSpaceDE/>
              <w:autoSpaceDN/>
              <w:spacing w:before="60" w:after="60"/>
              <w:jc w:val="center"/>
              <w:rPr>
                <w:rFonts w:ascii="Times New Roman" w:eastAsia="Calibri" w:hAnsi="Times New Roman" w:cs="Times New Roman"/>
                <w:sz w:val="28"/>
                <w:szCs w:val="28"/>
              </w:rPr>
            </w:pPr>
          </w:p>
        </w:tc>
        <w:tc>
          <w:tcPr>
            <w:tcW w:w="2021" w:type="pct"/>
          </w:tcPr>
          <w:p w14:paraId="19108EA1" w14:textId="77777777" w:rsidR="00854414" w:rsidRPr="00CE2F40" w:rsidRDefault="00854414" w:rsidP="00854414">
            <w:pPr>
              <w:widowControl/>
              <w:autoSpaceDE/>
              <w:autoSpaceDN/>
              <w:spacing w:before="60" w:after="60"/>
              <w:rPr>
                <w:rFonts w:ascii="Times New Roman" w:eastAsia="Calibri" w:hAnsi="Times New Roman" w:cs="Times New Roman"/>
                <w:i/>
                <w:sz w:val="28"/>
                <w:szCs w:val="28"/>
              </w:rPr>
            </w:pPr>
            <w:r w:rsidRPr="00CE2F40">
              <w:rPr>
                <w:rFonts w:ascii="Times New Roman" w:eastAsia="Calibri" w:hAnsi="Times New Roman" w:cs="Times New Roman"/>
                <w:i/>
                <w:sz w:val="28"/>
                <w:szCs w:val="28"/>
              </w:rPr>
              <w:t>Huy chương bạc (giải nhì)</w:t>
            </w:r>
          </w:p>
        </w:tc>
        <w:tc>
          <w:tcPr>
            <w:tcW w:w="1288" w:type="pct"/>
          </w:tcPr>
          <w:p w14:paraId="2B3C8264" w14:textId="77777777" w:rsidR="00854414" w:rsidRPr="00CE2F40" w:rsidRDefault="00854414" w:rsidP="00854414">
            <w:pPr>
              <w:widowControl/>
              <w:autoSpaceDE/>
              <w:autoSpaceDN/>
              <w:spacing w:before="60" w:after="60"/>
              <w:jc w:val="right"/>
              <w:rPr>
                <w:rFonts w:ascii="Times New Roman" w:eastAsia="Times New Roman" w:hAnsi="Times New Roman" w:cs="Times New Roman"/>
                <w:i/>
                <w:sz w:val="28"/>
                <w:szCs w:val="28"/>
              </w:rPr>
            </w:pPr>
            <w:r w:rsidRPr="00CE2F40">
              <w:rPr>
                <w:rFonts w:ascii="Times New Roman" w:eastAsia="Times New Roman" w:hAnsi="Times New Roman" w:cs="Times New Roman"/>
                <w:i/>
                <w:sz w:val="28"/>
                <w:szCs w:val="28"/>
              </w:rPr>
              <w:t>1.700.000</w:t>
            </w:r>
          </w:p>
        </w:tc>
        <w:tc>
          <w:tcPr>
            <w:tcW w:w="1288" w:type="pct"/>
          </w:tcPr>
          <w:p w14:paraId="4B63103E" w14:textId="77777777" w:rsidR="00854414" w:rsidRPr="00CE2F40" w:rsidRDefault="00854414" w:rsidP="00854414">
            <w:pPr>
              <w:widowControl/>
              <w:autoSpaceDE/>
              <w:autoSpaceDN/>
              <w:spacing w:before="60" w:after="60"/>
              <w:jc w:val="right"/>
              <w:rPr>
                <w:rFonts w:ascii="Times New Roman" w:eastAsia="Times New Roman" w:hAnsi="Times New Roman" w:cs="Times New Roman"/>
                <w:i/>
                <w:sz w:val="28"/>
                <w:szCs w:val="28"/>
              </w:rPr>
            </w:pPr>
            <w:r w:rsidRPr="00CE2F40">
              <w:rPr>
                <w:rFonts w:ascii="Times New Roman" w:eastAsia="Times New Roman" w:hAnsi="Times New Roman" w:cs="Times New Roman"/>
                <w:i/>
                <w:sz w:val="28"/>
                <w:szCs w:val="28"/>
              </w:rPr>
              <w:t>1.300.000</w:t>
            </w:r>
          </w:p>
        </w:tc>
      </w:tr>
      <w:tr w:rsidR="00CE2F40" w:rsidRPr="00CE2F40" w14:paraId="1954B67E" w14:textId="77777777" w:rsidTr="001C51F8">
        <w:tc>
          <w:tcPr>
            <w:tcW w:w="404" w:type="pct"/>
          </w:tcPr>
          <w:p w14:paraId="7EE76786" w14:textId="77777777" w:rsidR="00854414" w:rsidRPr="00CE2F40" w:rsidRDefault="00854414" w:rsidP="00854414">
            <w:pPr>
              <w:widowControl/>
              <w:autoSpaceDE/>
              <w:autoSpaceDN/>
              <w:spacing w:before="60" w:after="60"/>
              <w:jc w:val="center"/>
              <w:rPr>
                <w:rFonts w:ascii="Times New Roman" w:eastAsia="Calibri" w:hAnsi="Times New Roman" w:cs="Times New Roman"/>
                <w:sz w:val="28"/>
                <w:szCs w:val="28"/>
              </w:rPr>
            </w:pPr>
          </w:p>
        </w:tc>
        <w:tc>
          <w:tcPr>
            <w:tcW w:w="2021" w:type="pct"/>
          </w:tcPr>
          <w:p w14:paraId="0E7B74A5" w14:textId="77777777" w:rsidR="00854414" w:rsidRPr="00CE2F40" w:rsidRDefault="00854414" w:rsidP="00854414">
            <w:pPr>
              <w:widowControl/>
              <w:autoSpaceDE/>
              <w:autoSpaceDN/>
              <w:spacing w:before="60" w:after="60"/>
              <w:rPr>
                <w:rFonts w:ascii="Times New Roman" w:eastAsia="Calibri" w:hAnsi="Times New Roman" w:cs="Times New Roman"/>
                <w:i/>
                <w:sz w:val="28"/>
                <w:szCs w:val="28"/>
              </w:rPr>
            </w:pPr>
            <w:r w:rsidRPr="00CE2F40">
              <w:rPr>
                <w:rFonts w:ascii="Times New Roman" w:eastAsia="Calibri" w:hAnsi="Times New Roman" w:cs="Times New Roman"/>
                <w:i/>
                <w:sz w:val="28"/>
                <w:szCs w:val="28"/>
              </w:rPr>
              <w:t>Huy chương đồng (giải ba)</w:t>
            </w:r>
          </w:p>
        </w:tc>
        <w:tc>
          <w:tcPr>
            <w:tcW w:w="1288" w:type="pct"/>
          </w:tcPr>
          <w:p w14:paraId="3136A640" w14:textId="77777777" w:rsidR="00854414" w:rsidRPr="00CE2F40" w:rsidRDefault="00854414" w:rsidP="00854414">
            <w:pPr>
              <w:widowControl/>
              <w:autoSpaceDE/>
              <w:autoSpaceDN/>
              <w:spacing w:before="60" w:after="60"/>
              <w:jc w:val="right"/>
              <w:rPr>
                <w:rFonts w:ascii="Times New Roman" w:eastAsia="Times New Roman" w:hAnsi="Times New Roman" w:cs="Times New Roman"/>
                <w:i/>
                <w:sz w:val="28"/>
                <w:szCs w:val="28"/>
              </w:rPr>
            </w:pPr>
            <w:r w:rsidRPr="00CE2F40">
              <w:rPr>
                <w:rFonts w:ascii="Times New Roman" w:eastAsia="Times New Roman" w:hAnsi="Times New Roman" w:cs="Times New Roman"/>
                <w:i/>
                <w:sz w:val="28"/>
                <w:szCs w:val="28"/>
              </w:rPr>
              <w:t>1.300.000</w:t>
            </w:r>
          </w:p>
        </w:tc>
        <w:tc>
          <w:tcPr>
            <w:tcW w:w="1288" w:type="pct"/>
          </w:tcPr>
          <w:p w14:paraId="1894A398" w14:textId="77777777" w:rsidR="00854414" w:rsidRPr="00CE2F40" w:rsidRDefault="00854414" w:rsidP="00854414">
            <w:pPr>
              <w:widowControl/>
              <w:autoSpaceDE/>
              <w:autoSpaceDN/>
              <w:spacing w:before="60" w:after="60"/>
              <w:jc w:val="right"/>
              <w:rPr>
                <w:rFonts w:ascii="Times New Roman" w:eastAsia="Times New Roman" w:hAnsi="Times New Roman" w:cs="Times New Roman"/>
                <w:i/>
                <w:sz w:val="28"/>
                <w:szCs w:val="28"/>
              </w:rPr>
            </w:pPr>
            <w:r w:rsidRPr="00CE2F40">
              <w:rPr>
                <w:rFonts w:ascii="Times New Roman" w:eastAsia="Times New Roman" w:hAnsi="Times New Roman" w:cs="Times New Roman"/>
                <w:i/>
                <w:sz w:val="28"/>
                <w:szCs w:val="28"/>
              </w:rPr>
              <w:t>900.000</w:t>
            </w:r>
          </w:p>
        </w:tc>
      </w:tr>
      <w:tr w:rsidR="00CE2F40" w:rsidRPr="00CE2F40" w14:paraId="2071D10E" w14:textId="77777777" w:rsidTr="001C51F8">
        <w:tc>
          <w:tcPr>
            <w:tcW w:w="404" w:type="pct"/>
            <w:vAlign w:val="center"/>
          </w:tcPr>
          <w:p w14:paraId="61E9C30F" w14:textId="77777777" w:rsidR="00854414" w:rsidRPr="00CE2F40" w:rsidRDefault="00854414" w:rsidP="00854414">
            <w:pPr>
              <w:widowControl/>
              <w:autoSpaceDE/>
              <w:autoSpaceDN/>
              <w:spacing w:before="60" w:after="60"/>
              <w:jc w:val="center"/>
              <w:rPr>
                <w:rFonts w:ascii="Times New Roman" w:eastAsia="Calibri" w:hAnsi="Times New Roman" w:cs="Times New Roman"/>
                <w:b/>
                <w:sz w:val="28"/>
                <w:szCs w:val="28"/>
              </w:rPr>
            </w:pPr>
            <w:r w:rsidRPr="00CE2F40">
              <w:rPr>
                <w:rFonts w:ascii="Times New Roman" w:eastAsia="Calibri" w:hAnsi="Times New Roman" w:cs="Times New Roman"/>
                <w:b/>
                <w:sz w:val="28"/>
                <w:szCs w:val="28"/>
              </w:rPr>
              <w:t>3</w:t>
            </w:r>
          </w:p>
        </w:tc>
        <w:tc>
          <w:tcPr>
            <w:tcW w:w="4596" w:type="pct"/>
            <w:gridSpan w:val="3"/>
          </w:tcPr>
          <w:p w14:paraId="5FECF4A2" w14:textId="77777777" w:rsidR="00854414" w:rsidRPr="00CE2F40" w:rsidRDefault="00854414" w:rsidP="00854414">
            <w:pPr>
              <w:widowControl/>
              <w:autoSpaceDE/>
              <w:autoSpaceDN/>
              <w:spacing w:before="60" w:after="60"/>
              <w:jc w:val="both"/>
              <w:rPr>
                <w:rFonts w:ascii="Times New Roman" w:eastAsia="Calibri" w:hAnsi="Times New Roman" w:cs="Times New Roman"/>
                <w:sz w:val="28"/>
                <w:szCs w:val="28"/>
                <w:lang w:val="pl-PL"/>
              </w:rPr>
            </w:pPr>
            <w:r w:rsidRPr="00CE2F40">
              <w:rPr>
                <w:rFonts w:ascii="Times New Roman" w:eastAsia="Times New Roman" w:hAnsi="Times New Roman" w:cs="Times New Roman"/>
                <w:b/>
                <w:sz w:val="28"/>
                <w:szCs w:val="28"/>
              </w:rPr>
              <w:t>Giải đồng đội</w:t>
            </w:r>
            <w:r w:rsidRPr="00CE2F40">
              <w:rPr>
                <w:rFonts w:ascii="Times New Roman" w:eastAsia="Times New Roman" w:hAnsi="Times New Roman" w:cs="Times New Roman"/>
                <w:sz w:val="28"/>
                <w:szCs w:val="28"/>
              </w:rPr>
              <w:t xml:space="preserve"> (các môn mà thành tích thi đấu của từng cá nhân và đồng đội được xác định trong cùng một lần thi) mức thưởng bằng số lượng người được thưởng nhân với 50% mức thưởng của giải cá nhân tương ứng</w:t>
            </w:r>
          </w:p>
        </w:tc>
      </w:tr>
      <w:tr w:rsidR="00CE2F40" w:rsidRPr="00CE2F40" w14:paraId="3E58286E" w14:textId="77777777" w:rsidTr="001C51F8">
        <w:tc>
          <w:tcPr>
            <w:tcW w:w="404" w:type="pct"/>
          </w:tcPr>
          <w:p w14:paraId="496DD6A2" w14:textId="77777777" w:rsidR="00854414" w:rsidRPr="00CE2F40" w:rsidRDefault="00854414" w:rsidP="00854414">
            <w:pPr>
              <w:widowControl/>
              <w:autoSpaceDE/>
              <w:autoSpaceDN/>
              <w:spacing w:before="60" w:after="60"/>
              <w:jc w:val="center"/>
              <w:rPr>
                <w:rFonts w:ascii="Times New Roman" w:eastAsia="Calibri" w:hAnsi="Times New Roman" w:cs="Times New Roman"/>
                <w:sz w:val="28"/>
                <w:szCs w:val="28"/>
              </w:rPr>
            </w:pPr>
          </w:p>
        </w:tc>
        <w:tc>
          <w:tcPr>
            <w:tcW w:w="2021" w:type="pct"/>
            <w:vAlign w:val="center"/>
          </w:tcPr>
          <w:p w14:paraId="15CFE8CF" w14:textId="77777777" w:rsidR="00854414" w:rsidRPr="00CE2F40" w:rsidRDefault="00854414" w:rsidP="00854414">
            <w:pPr>
              <w:widowControl/>
              <w:autoSpaceDE/>
              <w:autoSpaceDN/>
              <w:spacing w:before="60" w:after="60"/>
              <w:rPr>
                <w:rFonts w:ascii="Times New Roman" w:eastAsia="Calibri" w:hAnsi="Times New Roman" w:cs="Times New Roman"/>
                <w:i/>
                <w:sz w:val="28"/>
                <w:szCs w:val="28"/>
              </w:rPr>
            </w:pPr>
            <w:r w:rsidRPr="00CE2F40">
              <w:rPr>
                <w:rFonts w:ascii="Times New Roman" w:eastAsia="Calibri" w:hAnsi="Times New Roman" w:cs="Times New Roman"/>
                <w:i/>
                <w:sz w:val="28"/>
                <w:szCs w:val="28"/>
              </w:rPr>
              <w:t>Huy chương vàng (giải nhất)</w:t>
            </w:r>
          </w:p>
        </w:tc>
        <w:tc>
          <w:tcPr>
            <w:tcW w:w="1288" w:type="pct"/>
            <w:vAlign w:val="center"/>
          </w:tcPr>
          <w:p w14:paraId="64230C83" w14:textId="77777777" w:rsidR="00854414" w:rsidRPr="00CE2F40" w:rsidRDefault="00854414" w:rsidP="00854414">
            <w:pPr>
              <w:widowControl/>
              <w:autoSpaceDE/>
              <w:autoSpaceDN/>
              <w:spacing w:before="60" w:after="60"/>
              <w:jc w:val="center"/>
              <w:rPr>
                <w:rFonts w:ascii="Times New Roman" w:eastAsia="Times New Roman" w:hAnsi="Times New Roman" w:cs="Times New Roman"/>
                <w:i/>
                <w:spacing w:val="-2"/>
                <w:sz w:val="28"/>
                <w:szCs w:val="28"/>
              </w:rPr>
            </w:pPr>
            <w:r w:rsidRPr="00CE2F40">
              <w:rPr>
                <w:rFonts w:ascii="Times New Roman" w:eastAsia="Times New Roman" w:hAnsi="Times New Roman" w:cs="Times New Roman"/>
                <w:i/>
                <w:spacing w:val="-2"/>
                <w:sz w:val="28"/>
                <w:szCs w:val="28"/>
              </w:rPr>
              <w:t xml:space="preserve">  số người </w:t>
            </w:r>
            <w:r w:rsidRPr="00CE2F40">
              <w:rPr>
                <w:rFonts w:ascii="Times New Roman" w:eastAsia="Times New Roman" w:hAnsi="Times New Roman" w:cs="Times New Roman"/>
                <w:spacing w:val="-2"/>
                <w:sz w:val="28"/>
                <w:szCs w:val="28"/>
              </w:rPr>
              <w:t>x</w:t>
            </w:r>
            <w:r w:rsidRPr="00CE2F40">
              <w:rPr>
                <w:rFonts w:ascii="Times New Roman" w:eastAsia="Times New Roman" w:hAnsi="Times New Roman" w:cs="Times New Roman"/>
                <w:i/>
                <w:spacing w:val="-2"/>
                <w:sz w:val="28"/>
                <w:szCs w:val="28"/>
              </w:rPr>
              <w:t xml:space="preserve"> 1.000.000</w:t>
            </w:r>
          </w:p>
        </w:tc>
        <w:tc>
          <w:tcPr>
            <w:tcW w:w="1288" w:type="pct"/>
            <w:vAlign w:val="center"/>
          </w:tcPr>
          <w:p w14:paraId="2FA3EA16" w14:textId="77777777" w:rsidR="00854414" w:rsidRPr="00CE2F40" w:rsidRDefault="00854414" w:rsidP="00854414">
            <w:pPr>
              <w:widowControl/>
              <w:autoSpaceDE/>
              <w:autoSpaceDN/>
              <w:spacing w:before="60" w:after="60"/>
              <w:jc w:val="right"/>
              <w:rPr>
                <w:rFonts w:ascii="Times New Roman" w:eastAsia="Times New Roman" w:hAnsi="Times New Roman" w:cs="Times New Roman"/>
                <w:i/>
                <w:spacing w:val="-2"/>
                <w:sz w:val="28"/>
                <w:szCs w:val="28"/>
              </w:rPr>
            </w:pPr>
            <w:r w:rsidRPr="00CE2F40">
              <w:rPr>
                <w:rFonts w:ascii="Times New Roman" w:eastAsia="Times New Roman" w:hAnsi="Times New Roman" w:cs="Times New Roman"/>
                <w:i/>
                <w:spacing w:val="-2"/>
                <w:sz w:val="28"/>
                <w:szCs w:val="28"/>
              </w:rPr>
              <w:t xml:space="preserve">số người </w:t>
            </w:r>
            <w:r w:rsidRPr="00CE2F40">
              <w:rPr>
                <w:rFonts w:ascii="Times New Roman" w:eastAsia="Times New Roman" w:hAnsi="Times New Roman" w:cs="Times New Roman"/>
                <w:spacing w:val="-2"/>
                <w:sz w:val="28"/>
                <w:szCs w:val="28"/>
              </w:rPr>
              <w:t>x</w:t>
            </w:r>
            <w:r w:rsidRPr="00CE2F40">
              <w:rPr>
                <w:rFonts w:ascii="Times New Roman" w:eastAsia="Times New Roman" w:hAnsi="Times New Roman" w:cs="Times New Roman"/>
                <w:i/>
                <w:spacing w:val="-2"/>
                <w:sz w:val="28"/>
                <w:szCs w:val="28"/>
              </w:rPr>
              <w:t xml:space="preserve"> 850.000</w:t>
            </w:r>
          </w:p>
        </w:tc>
      </w:tr>
      <w:tr w:rsidR="00CE2F40" w:rsidRPr="00CE2F40" w14:paraId="3D315873" w14:textId="77777777" w:rsidTr="001C51F8">
        <w:tc>
          <w:tcPr>
            <w:tcW w:w="404" w:type="pct"/>
          </w:tcPr>
          <w:p w14:paraId="5713E704" w14:textId="77777777" w:rsidR="00854414" w:rsidRPr="00CE2F40" w:rsidRDefault="00854414" w:rsidP="00854414">
            <w:pPr>
              <w:widowControl/>
              <w:autoSpaceDE/>
              <w:autoSpaceDN/>
              <w:spacing w:before="60" w:after="60"/>
              <w:jc w:val="center"/>
              <w:rPr>
                <w:rFonts w:ascii="Times New Roman" w:eastAsia="Calibri" w:hAnsi="Times New Roman" w:cs="Times New Roman"/>
                <w:sz w:val="28"/>
                <w:szCs w:val="28"/>
              </w:rPr>
            </w:pPr>
          </w:p>
        </w:tc>
        <w:tc>
          <w:tcPr>
            <w:tcW w:w="2021" w:type="pct"/>
            <w:vAlign w:val="center"/>
          </w:tcPr>
          <w:p w14:paraId="3192633D" w14:textId="77777777" w:rsidR="00854414" w:rsidRPr="00CE2F40" w:rsidRDefault="00854414" w:rsidP="00854414">
            <w:pPr>
              <w:widowControl/>
              <w:autoSpaceDE/>
              <w:autoSpaceDN/>
              <w:spacing w:before="60" w:after="60"/>
              <w:rPr>
                <w:rFonts w:ascii="Times New Roman" w:eastAsia="Calibri" w:hAnsi="Times New Roman" w:cs="Times New Roman"/>
                <w:i/>
                <w:sz w:val="28"/>
                <w:szCs w:val="28"/>
              </w:rPr>
            </w:pPr>
            <w:r w:rsidRPr="00CE2F40">
              <w:rPr>
                <w:rFonts w:ascii="Times New Roman" w:eastAsia="Calibri" w:hAnsi="Times New Roman" w:cs="Times New Roman"/>
                <w:i/>
                <w:sz w:val="28"/>
                <w:szCs w:val="28"/>
              </w:rPr>
              <w:t>Huy chương bạc (giải nhì)</w:t>
            </w:r>
          </w:p>
        </w:tc>
        <w:tc>
          <w:tcPr>
            <w:tcW w:w="1288" w:type="pct"/>
            <w:vAlign w:val="center"/>
          </w:tcPr>
          <w:p w14:paraId="57F5EC62" w14:textId="77777777" w:rsidR="00854414" w:rsidRPr="00CE2F40" w:rsidRDefault="00854414" w:rsidP="00854414">
            <w:pPr>
              <w:widowControl/>
              <w:autoSpaceDE/>
              <w:autoSpaceDN/>
              <w:spacing w:before="60" w:after="60"/>
              <w:jc w:val="right"/>
              <w:rPr>
                <w:rFonts w:ascii="Times New Roman" w:eastAsia="Times New Roman" w:hAnsi="Times New Roman" w:cs="Times New Roman"/>
                <w:i/>
                <w:spacing w:val="-2"/>
                <w:sz w:val="28"/>
                <w:szCs w:val="28"/>
              </w:rPr>
            </w:pPr>
            <w:r w:rsidRPr="00CE2F40">
              <w:rPr>
                <w:rFonts w:ascii="Times New Roman" w:eastAsia="Times New Roman" w:hAnsi="Times New Roman" w:cs="Times New Roman"/>
                <w:i/>
                <w:spacing w:val="-2"/>
                <w:sz w:val="28"/>
                <w:szCs w:val="28"/>
              </w:rPr>
              <w:t xml:space="preserve">số người </w:t>
            </w:r>
            <w:r w:rsidRPr="00CE2F40">
              <w:rPr>
                <w:rFonts w:ascii="Times New Roman" w:eastAsia="Times New Roman" w:hAnsi="Times New Roman" w:cs="Times New Roman"/>
                <w:spacing w:val="-2"/>
                <w:sz w:val="28"/>
                <w:szCs w:val="28"/>
              </w:rPr>
              <w:t>x</w:t>
            </w:r>
            <w:r w:rsidRPr="00CE2F40">
              <w:rPr>
                <w:rFonts w:ascii="Times New Roman" w:eastAsia="Times New Roman" w:hAnsi="Times New Roman" w:cs="Times New Roman"/>
                <w:i/>
                <w:spacing w:val="-2"/>
                <w:sz w:val="28"/>
                <w:szCs w:val="28"/>
              </w:rPr>
              <w:t xml:space="preserve"> 850.000</w:t>
            </w:r>
          </w:p>
        </w:tc>
        <w:tc>
          <w:tcPr>
            <w:tcW w:w="1288" w:type="pct"/>
            <w:vAlign w:val="center"/>
          </w:tcPr>
          <w:p w14:paraId="107A418C" w14:textId="77777777" w:rsidR="00854414" w:rsidRPr="00CE2F40" w:rsidRDefault="00854414" w:rsidP="00854414">
            <w:pPr>
              <w:widowControl/>
              <w:autoSpaceDE/>
              <w:autoSpaceDN/>
              <w:spacing w:before="60" w:after="60"/>
              <w:jc w:val="right"/>
              <w:rPr>
                <w:rFonts w:ascii="Times New Roman" w:eastAsia="Times New Roman" w:hAnsi="Times New Roman" w:cs="Times New Roman"/>
                <w:i/>
                <w:spacing w:val="-2"/>
                <w:sz w:val="28"/>
                <w:szCs w:val="28"/>
              </w:rPr>
            </w:pPr>
            <w:r w:rsidRPr="00CE2F40">
              <w:rPr>
                <w:rFonts w:ascii="Times New Roman" w:eastAsia="Times New Roman" w:hAnsi="Times New Roman" w:cs="Times New Roman"/>
                <w:i/>
                <w:spacing w:val="-2"/>
                <w:sz w:val="28"/>
                <w:szCs w:val="28"/>
              </w:rPr>
              <w:t xml:space="preserve">số người </w:t>
            </w:r>
            <w:r w:rsidRPr="00CE2F40">
              <w:rPr>
                <w:rFonts w:ascii="Times New Roman" w:eastAsia="Times New Roman" w:hAnsi="Times New Roman" w:cs="Times New Roman"/>
                <w:spacing w:val="-2"/>
                <w:sz w:val="28"/>
                <w:szCs w:val="28"/>
              </w:rPr>
              <w:t xml:space="preserve">x </w:t>
            </w:r>
            <w:r w:rsidRPr="00CE2F40">
              <w:rPr>
                <w:rFonts w:ascii="Times New Roman" w:eastAsia="Times New Roman" w:hAnsi="Times New Roman" w:cs="Times New Roman"/>
                <w:i/>
                <w:spacing w:val="-2"/>
                <w:sz w:val="28"/>
                <w:szCs w:val="28"/>
              </w:rPr>
              <w:t>650.000</w:t>
            </w:r>
          </w:p>
        </w:tc>
      </w:tr>
      <w:tr w:rsidR="00CE2F40" w:rsidRPr="00CE2F40" w14:paraId="3FAD9866" w14:textId="77777777" w:rsidTr="001C51F8">
        <w:tc>
          <w:tcPr>
            <w:tcW w:w="404" w:type="pct"/>
          </w:tcPr>
          <w:p w14:paraId="291AFD49" w14:textId="77777777" w:rsidR="00854414" w:rsidRPr="00CE2F40" w:rsidRDefault="00854414" w:rsidP="00854414">
            <w:pPr>
              <w:widowControl/>
              <w:autoSpaceDE/>
              <w:autoSpaceDN/>
              <w:spacing w:before="60" w:after="60"/>
              <w:jc w:val="center"/>
              <w:rPr>
                <w:rFonts w:ascii="Times New Roman" w:eastAsia="Calibri" w:hAnsi="Times New Roman" w:cs="Times New Roman"/>
                <w:sz w:val="28"/>
                <w:szCs w:val="28"/>
              </w:rPr>
            </w:pPr>
          </w:p>
        </w:tc>
        <w:tc>
          <w:tcPr>
            <w:tcW w:w="2021" w:type="pct"/>
            <w:vAlign w:val="center"/>
          </w:tcPr>
          <w:p w14:paraId="0B739444" w14:textId="77777777" w:rsidR="00854414" w:rsidRPr="00CE2F40" w:rsidRDefault="00854414" w:rsidP="00854414">
            <w:pPr>
              <w:widowControl/>
              <w:autoSpaceDE/>
              <w:autoSpaceDN/>
              <w:spacing w:before="60" w:after="60"/>
              <w:rPr>
                <w:rFonts w:ascii="Times New Roman" w:eastAsia="Calibri" w:hAnsi="Times New Roman" w:cs="Times New Roman"/>
                <w:i/>
                <w:sz w:val="28"/>
                <w:szCs w:val="28"/>
              </w:rPr>
            </w:pPr>
            <w:r w:rsidRPr="00CE2F40">
              <w:rPr>
                <w:rFonts w:ascii="Times New Roman" w:eastAsia="Calibri" w:hAnsi="Times New Roman" w:cs="Times New Roman"/>
                <w:i/>
                <w:sz w:val="28"/>
                <w:szCs w:val="28"/>
              </w:rPr>
              <w:t>Huy chương đồng (giải ba)</w:t>
            </w:r>
          </w:p>
        </w:tc>
        <w:tc>
          <w:tcPr>
            <w:tcW w:w="1288" w:type="pct"/>
            <w:vAlign w:val="center"/>
          </w:tcPr>
          <w:p w14:paraId="6C0BB7C3" w14:textId="77777777" w:rsidR="00854414" w:rsidRPr="00CE2F40" w:rsidRDefault="00854414" w:rsidP="00854414">
            <w:pPr>
              <w:widowControl/>
              <w:autoSpaceDE/>
              <w:autoSpaceDN/>
              <w:spacing w:before="60" w:after="60"/>
              <w:jc w:val="right"/>
              <w:rPr>
                <w:rFonts w:ascii="Times New Roman" w:eastAsia="Times New Roman" w:hAnsi="Times New Roman" w:cs="Times New Roman"/>
                <w:i/>
                <w:spacing w:val="-2"/>
                <w:sz w:val="28"/>
                <w:szCs w:val="28"/>
              </w:rPr>
            </w:pPr>
            <w:r w:rsidRPr="00CE2F40">
              <w:rPr>
                <w:rFonts w:ascii="Times New Roman" w:eastAsia="Times New Roman" w:hAnsi="Times New Roman" w:cs="Times New Roman"/>
                <w:i/>
                <w:spacing w:val="-2"/>
                <w:sz w:val="28"/>
                <w:szCs w:val="28"/>
              </w:rPr>
              <w:t xml:space="preserve">số người </w:t>
            </w:r>
            <w:r w:rsidRPr="00CE2F40">
              <w:rPr>
                <w:rFonts w:ascii="Times New Roman" w:eastAsia="Times New Roman" w:hAnsi="Times New Roman" w:cs="Times New Roman"/>
                <w:spacing w:val="-2"/>
                <w:sz w:val="28"/>
                <w:szCs w:val="28"/>
              </w:rPr>
              <w:t>x</w:t>
            </w:r>
            <w:r w:rsidRPr="00CE2F40">
              <w:rPr>
                <w:rFonts w:ascii="Times New Roman" w:eastAsia="Times New Roman" w:hAnsi="Times New Roman" w:cs="Times New Roman"/>
                <w:i/>
                <w:spacing w:val="-2"/>
                <w:sz w:val="28"/>
                <w:szCs w:val="28"/>
              </w:rPr>
              <w:t xml:space="preserve"> 650.000</w:t>
            </w:r>
          </w:p>
        </w:tc>
        <w:tc>
          <w:tcPr>
            <w:tcW w:w="1288" w:type="pct"/>
            <w:vAlign w:val="center"/>
          </w:tcPr>
          <w:p w14:paraId="1895A37C" w14:textId="77777777" w:rsidR="00854414" w:rsidRPr="00CE2F40" w:rsidRDefault="00854414" w:rsidP="00854414">
            <w:pPr>
              <w:widowControl/>
              <w:autoSpaceDE/>
              <w:autoSpaceDN/>
              <w:spacing w:before="60" w:after="60"/>
              <w:jc w:val="right"/>
              <w:rPr>
                <w:rFonts w:ascii="Times New Roman" w:eastAsia="Times New Roman" w:hAnsi="Times New Roman" w:cs="Times New Roman"/>
                <w:i/>
                <w:spacing w:val="-2"/>
                <w:sz w:val="28"/>
                <w:szCs w:val="28"/>
              </w:rPr>
            </w:pPr>
            <w:r w:rsidRPr="00CE2F40">
              <w:rPr>
                <w:rFonts w:ascii="Times New Roman" w:eastAsia="Times New Roman" w:hAnsi="Times New Roman" w:cs="Times New Roman"/>
                <w:i/>
                <w:spacing w:val="-2"/>
                <w:sz w:val="28"/>
                <w:szCs w:val="28"/>
              </w:rPr>
              <w:t xml:space="preserve">số người </w:t>
            </w:r>
            <w:r w:rsidRPr="00CE2F40">
              <w:rPr>
                <w:rFonts w:ascii="Times New Roman" w:eastAsia="Times New Roman" w:hAnsi="Times New Roman" w:cs="Times New Roman"/>
                <w:spacing w:val="-2"/>
                <w:sz w:val="28"/>
                <w:szCs w:val="28"/>
              </w:rPr>
              <w:t>x</w:t>
            </w:r>
            <w:r w:rsidRPr="00CE2F40">
              <w:rPr>
                <w:rFonts w:ascii="Times New Roman" w:eastAsia="Times New Roman" w:hAnsi="Times New Roman" w:cs="Times New Roman"/>
                <w:i/>
                <w:spacing w:val="-2"/>
                <w:sz w:val="28"/>
                <w:szCs w:val="28"/>
              </w:rPr>
              <w:t xml:space="preserve"> 450.000</w:t>
            </w:r>
          </w:p>
        </w:tc>
      </w:tr>
      <w:tr w:rsidR="00CE2F40" w:rsidRPr="00CE2F40" w14:paraId="4A9B6C8A" w14:textId="77777777" w:rsidTr="001C51F8">
        <w:tc>
          <w:tcPr>
            <w:tcW w:w="404" w:type="pct"/>
          </w:tcPr>
          <w:p w14:paraId="01BC5E6B" w14:textId="77777777" w:rsidR="00854414" w:rsidRPr="00CE2F40" w:rsidRDefault="00854414" w:rsidP="00854414">
            <w:pPr>
              <w:widowControl/>
              <w:autoSpaceDE/>
              <w:autoSpaceDN/>
              <w:spacing w:before="60" w:after="60"/>
              <w:jc w:val="center"/>
              <w:rPr>
                <w:rFonts w:ascii="Times New Roman" w:eastAsia="Calibri" w:hAnsi="Times New Roman" w:cs="Times New Roman"/>
                <w:b/>
                <w:sz w:val="28"/>
                <w:szCs w:val="28"/>
              </w:rPr>
            </w:pPr>
            <w:r w:rsidRPr="00CE2F40">
              <w:rPr>
                <w:rFonts w:ascii="Times New Roman" w:eastAsia="Calibri" w:hAnsi="Times New Roman" w:cs="Times New Roman"/>
                <w:b/>
                <w:sz w:val="28"/>
                <w:szCs w:val="28"/>
              </w:rPr>
              <w:t>4</w:t>
            </w:r>
          </w:p>
        </w:tc>
        <w:tc>
          <w:tcPr>
            <w:tcW w:w="4596" w:type="pct"/>
            <w:gridSpan w:val="3"/>
          </w:tcPr>
          <w:p w14:paraId="327EEEC9" w14:textId="77777777" w:rsidR="00854414" w:rsidRPr="00CE2F40" w:rsidRDefault="00854414" w:rsidP="00854414">
            <w:pPr>
              <w:widowControl/>
              <w:autoSpaceDE/>
              <w:autoSpaceDN/>
              <w:spacing w:before="60" w:after="60"/>
              <w:jc w:val="center"/>
              <w:rPr>
                <w:rFonts w:ascii="Times New Roman" w:eastAsia="Calibri" w:hAnsi="Times New Roman" w:cs="Times New Roman"/>
                <w:b/>
                <w:sz w:val="28"/>
                <w:szCs w:val="28"/>
              </w:rPr>
            </w:pPr>
            <w:r w:rsidRPr="00CE2F40">
              <w:rPr>
                <w:rFonts w:ascii="Times New Roman" w:eastAsia="Times New Roman" w:hAnsi="Times New Roman" w:cs="Times New Roman"/>
                <w:b/>
                <w:sz w:val="28"/>
                <w:szCs w:val="28"/>
              </w:rPr>
              <w:t>Giải thể thao mang tính tập thể</w:t>
            </w:r>
          </w:p>
        </w:tc>
      </w:tr>
      <w:tr w:rsidR="00CE2F40" w:rsidRPr="00CE2F40" w14:paraId="78B352DB" w14:textId="77777777" w:rsidTr="001C51F8">
        <w:tc>
          <w:tcPr>
            <w:tcW w:w="404" w:type="pct"/>
            <w:vAlign w:val="center"/>
          </w:tcPr>
          <w:p w14:paraId="479FBA9B" w14:textId="77777777" w:rsidR="00854414" w:rsidRPr="00CE2F40" w:rsidRDefault="00854414" w:rsidP="00854414">
            <w:pPr>
              <w:widowControl/>
              <w:autoSpaceDE/>
              <w:autoSpaceDN/>
              <w:spacing w:before="60" w:after="60"/>
              <w:jc w:val="center"/>
              <w:rPr>
                <w:rFonts w:ascii="Times New Roman" w:eastAsia="Calibri" w:hAnsi="Times New Roman" w:cs="Times New Roman"/>
                <w:sz w:val="28"/>
                <w:szCs w:val="28"/>
              </w:rPr>
            </w:pPr>
            <w:r w:rsidRPr="00CE2F40">
              <w:rPr>
                <w:rFonts w:ascii="Times New Roman" w:eastAsia="Calibri" w:hAnsi="Times New Roman" w:cs="Times New Roman"/>
                <w:sz w:val="28"/>
                <w:szCs w:val="28"/>
              </w:rPr>
              <w:lastRenderedPageBreak/>
              <w:t>4.1</w:t>
            </w:r>
          </w:p>
        </w:tc>
        <w:tc>
          <w:tcPr>
            <w:tcW w:w="2021" w:type="pct"/>
          </w:tcPr>
          <w:p w14:paraId="55C6A94B" w14:textId="77777777" w:rsidR="00854414" w:rsidRPr="00CE2F40" w:rsidRDefault="00854414" w:rsidP="00854414">
            <w:pPr>
              <w:widowControl/>
              <w:autoSpaceDE/>
              <w:autoSpaceDN/>
              <w:spacing w:before="60" w:after="60"/>
              <w:rPr>
                <w:rFonts w:ascii="Times New Roman" w:eastAsia="Calibri" w:hAnsi="Times New Roman" w:cs="Times New Roman"/>
                <w:i/>
                <w:spacing w:val="-2"/>
                <w:sz w:val="28"/>
                <w:szCs w:val="28"/>
              </w:rPr>
            </w:pPr>
            <w:r w:rsidRPr="00CE2F40">
              <w:rPr>
                <w:rFonts w:ascii="Times New Roman" w:eastAsia="Calibri" w:hAnsi="Times New Roman" w:cs="Times New Roman"/>
                <w:sz w:val="28"/>
                <w:szCs w:val="28"/>
              </w:rPr>
              <w:t>Môn bóng đá 11 người</w:t>
            </w:r>
          </w:p>
        </w:tc>
        <w:tc>
          <w:tcPr>
            <w:tcW w:w="1288" w:type="pct"/>
          </w:tcPr>
          <w:p w14:paraId="41598C0C" w14:textId="77777777" w:rsidR="00854414" w:rsidRPr="00CE2F40" w:rsidRDefault="00854414" w:rsidP="00854414">
            <w:pPr>
              <w:widowControl/>
              <w:autoSpaceDE/>
              <w:autoSpaceDN/>
              <w:spacing w:before="60" w:after="60"/>
              <w:jc w:val="center"/>
              <w:rPr>
                <w:rFonts w:ascii="Times New Roman" w:eastAsia="Times New Roman" w:hAnsi="Times New Roman" w:cs="Times New Roman"/>
                <w:sz w:val="28"/>
                <w:szCs w:val="28"/>
              </w:rPr>
            </w:pPr>
          </w:p>
        </w:tc>
        <w:tc>
          <w:tcPr>
            <w:tcW w:w="1288" w:type="pct"/>
          </w:tcPr>
          <w:p w14:paraId="235E6E1F" w14:textId="77777777" w:rsidR="00854414" w:rsidRPr="00CE2F40" w:rsidRDefault="00854414" w:rsidP="00854414">
            <w:pPr>
              <w:widowControl/>
              <w:autoSpaceDE/>
              <w:autoSpaceDN/>
              <w:spacing w:before="60" w:after="60"/>
              <w:jc w:val="center"/>
              <w:rPr>
                <w:rFonts w:ascii="Times New Roman" w:eastAsia="Times New Roman" w:hAnsi="Times New Roman" w:cs="Times New Roman"/>
                <w:sz w:val="28"/>
                <w:szCs w:val="28"/>
              </w:rPr>
            </w:pPr>
          </w:p>
        </w:tc>
      </w:tr>
      <w:tr w:rsidR="00CE2F40" w:rsidRPr="00CE2F40" w14:paraId="5BE95608" w14:textId="77777777" w:rsidTr="001C51F8">
        <w:tc>
          <w:tcPr>
            <w:tcW w:w="404" w:type="pct"/>
          </w:tcPr>
          <w:p w14:paraId="127E9339" w14:textId="77777777" w:rsidR="00854414" w:rsidRPr="00CE2F40" w:rsidRDefault="00854414" w:rsidP="00854414">
            <w:pPr>
              <w:widowControl/>
              <w:autoSpaceDE/>
              <w:autoSpaceDN/>
              <w:spacing w:before="60" w:after="60"/>
              <w:jc w:val="center"/>
              <w:rPr>
                <w:rFonts w:ascii="Times New Roman" w:eastAsia="Calibri" w:hAnsi="Times New Roman" w:cs="Times New Roman"/>
                <w:sz w:val="28"/>
                <w:szCs w:val="28"/>
              </w:rPr>
            </w:pPr>
          </w:p>
        </w:tc>
        <w:tc>
          <w:tcPr>
            <w:tcW w:w="2021" w:type="pct"/>
          </w:tcPr>
          <w:p w14:paraId="1CE2A855" w14:textId="77777777" w:rsidR="00854414" w:rsidRPr="00CE2F40" w:rsidRDefault="00854414" w:rsidP="00854414">
            <w:pPr>
              <w:widowControl/>
              <w:autoSpaceDE/>
              <w:autoSpaceDN/>
              <w:spacing w:before="60" w:after="60"/>
              <w:rPr>
                <w:rFonts w:ascii="Times New Roman" w:eastAsia="Calibri" w:hAnsi="Times New Roman" w:cs="Times New Roman"/>
                <w:i/>
                <w:sz w:val="28"/>
                <w:szCs w:val="28"/>
              </w:rPr>
            </w:pPr>
            <w:r w:rsidRPr="00CE2F40">
              <w:rPr>
                <w:rFonts w:ascii="Times New Roman" w:eastAsia="Calibri" w:hAnsi="Times New Roman" w:cs="Times New Roman"/>
                <w:i/>
                <w:sz w:val="28"/>
                <w:szCs w:val="28"/>
              </w:rPr>
              <w:t xml:space="preserve">Huy chương vàng (giải nhất)      </w:t>
            </w:r>
          </w:p>
        </w:tc>
        <w:tc>
          <w:tcPr>
            <w:tcW w:w="1288" w:type="pct"/>
            <w:vAlign w:val="center"/>
          </w:tcPr>
          <w:p w14:paraId="3E608851" w14:textId="77777777" w:rsidR="00854414" w:rsidRPr="00CE2F40" w:rsidRDefault="00854414" w:rsidP="00854414">
            <w:pPr>
              <w:widowControl/>
              <w:autoSpaceDE/>
              <w:autoSpaceDN/>
              <w:spacing w:before="60" w:after="60"/>
              <w:jc w:val="right"/>
              <w:rPr>
                <w:rFonts w:ascii="Times New Roman" w:eastAsia="Times New Roman" w:hAnsi="Times New Roman" w:cs="Times New Roman"/>
                <w:i/>
                <w:spacing w:val="-2"/>
                <w:sz w:val="28"/>
                <w:szCs w:val="28"/>
              </w:rPr>
            </w:pPr>
            <w:r w:rsidRPr="00CE2F40">
              <w:rPr>
                <w:rFonts w:ascii="Times New Roman" w:eastAsia="Times New Roman" w:hAnsi="Times New Roman" w:cs="Times New Roman"/>
                <w:i/>
                <w:sz w:val="28"/>
                <w:szCs w:val="28"/>
              </w:rPr>
              <w:t>15.000.000</w:t>
            </w:r>
          </w:p>
        </w:tc>
        <w:tc>
          <w:tcPr>
            <w:tcW w:w="1288" w:type="pct"/>
            <w:vAlign w:val="center"/>
          </w:tcPr>
          <w:p w14:paraId="185A5130" w14:textId="77777777" w:rsidR="00854414" w:rsidRPr="00CE2F40" w:rsidRDefault="00854414" w:rsidP="00854414">
            <w:pPr>
              <w:widowControl/>
              <w:autoSpaceDE/>
              <w:autoSpaceDN/>
              <w:spacing w:before="60" w:after="60"/>
              <w:jc w:val="right"/>
              <w:rPr>
                <w:rFonts w:ascii="Times New Roman" w:eastAsia="Times New Roman" w:hAnsi="Times New Roman" w:cs="Times New Roman"/>
                <w:i/>
                <w:spacing w:val="-2"/>
                <w:sz w:val="28"/>
                <w:szCs w:val="28"/>
              </w:rPr>
            </w:pPr>
            <w:r w:rsidRPr="00CE2F40">
              <w:rPr>
                <w:rFonts w:ascii="Times New Roman" w:eastAsia="Times New Roman" w:hAnsi="Times New Roman" w:cs="Times New Roman"/>
                <w:i/>
                <w:sz w:val="28"/>
                <w:szCs w:val="28"/>
              </w:rPr>
              <w:t>10.000.000</w:t>
            </w:r>
          </w:p>
        </w:tc>
      </w:tr>
      <w:tr w:rsidR="00CE2F40" w:rsidRPr="00CE2F40" w14:paraId="7189027D" w14:textId="77777777" w:rsidTr="001C51F8">
        <w:tc>
          <w:tcPr>
            <w:tcW w:w="404" w:type="pct"/>
          </w:tcPr>
          <w:p w14:paraId="21966892" w14:textId="77777777" w:rsidR="00854414" w:rsidRPr="00CE2F40" w:rsidRDefault="00854414" w:rsidP="00854414">
            <w:pPr>
              <w:widowControl/>
              <w:autoSpaceDE/>
              <w:autoSpaceDN/>
              <w:spacing w:before="60" w:after="60"/>
              <w:jc w:val="center"/>
              <w:rPr>
                <w:rFonts w:ascii="Times New Roman" w:eastAsia="Calibri" w:hAnsi="Times New Roman" w:cs="Times New Roman"/>
                <w:sz w:val="28"/>
                <w:szCs w:val="28"/>
              </w:rPr>
            </w:pPr>
          </w:p>
        </w:tc>
        <w:tc>
          <w:tcPr>
            <w:tcW w:w="2021" w:type="pct"/>
          </w:tcPr>
          <w:p w14:paraId="22365F97" w14:textId="77777777" w:rsidR="00854414" w:rsidRPr="00CE2F40" w:rsidRDefault="00854414" w:rsidP="00854414">
            <w:pPr>
              <w:widowControl/>
              <w:autoSpaceDE/>
              <w:autoSpaceDN/>
              <w:spacing w:before="60" w:after="60"/>
              <w:rPr>
                <w:rFonts w:ascii="Times New Roman" w:eastAsia="Calibri" w:hAnsi="Times New Roman" w:cs="Times New Roman"/>
                <w:i/>
                <w:sz w:val="28"/>
                <w:szCs w:val="28"/>
              </w:rPr>
            </w:pPr>
            <w:r w:rsidRPr="00CE2F40">
              <w:rPr>
                <w:rFonts w:ascii="Times New Roman" w:eastAsia="Calibri" w:hAnsi="Times New Roman" w:cs="Times New Roman"/>
                <w:i/>
                <w:sz w:val="28"/>
                <w:szCs w:val="28"/>
              </w:rPr>
              <w:t>Huy chương bạc (giải nhì)</w:t>
            </w:r>
          </w:p>
        </w:tc>
        <w:tc>
          <w:tcPr>
            <w:tcW w:w="1288" w:type="pct"/>
            <w:vAlign w:val="center"/>
          </w:tcPr>
          <w:p w14:paraId="1AFDE053" w14:textId="77777777" w:rsidR="00854414" w:rsidRPr="00CE2F40" w:rsidRDefault="00854414" w:rsidP="00854414">
            <w:pPr>
              <w:widowControl/>
              <w:autoSpaceDE/>
              <w:autoSpaceDN/>
              <w:spacing w:before="60" w:after="60"/>
              <w:jc w:val="right"/>
              <w:rPr>
                <w:rFonts w:ascii="Times New Roman" w:eastAsia="Times New Roman" w:hAnsi="Times New Roman" w:cs="Times New Roman"/>
                <w:i/>
                <w:spacing w:val="-2"/>
                <w:sz w:val="28"/>
                <w:szCs w:val="28"/>
              </w:rPr>
            </w:pPr>
            <w:r w:rsidRPr="00CE2F40">
              <w:rPr>
                <w:rFonts w:ascii="Times New Roman" w:eastAsia="Times New Roman" w:hAnsi="Times New Roman" w:cs="Times New Roman"/>
                <w:i/>
                <w:sz w:val="28"/>
                <w:szCs w:val="28"/>
              </w:rPr>
              <w:t>10.000.000</w:t>
            </w:r>
          </w:p>
        </w:tc>
        <w:tc>
          <w:tcPr>
            <w:tcW w:w="1288" w:type="pct"/>
            <w:vAlign w:val="center"/>
          </w:tcPr>
          <w:p w14:paraId="18939A09" w14:textId="77777777" w:rsidR="00854414" w:rsidRPr="00CE2F40" w:rsidRDefault="00854414" w:rsidP="00854414">
            <w:pPr>
              <w:widowControl/>
              <w:autoSpaceDE/>
              <w:autoSpaceDN/>
              <w:spacing w:before="60" w:after="60"/>
              <w:jc w:val="right"/>
              <w:rPr>
                <w:rFonts w:ascii="Times New Roman" w:eastAsia="Times New Roman" w:hAnsi="Times New Roman" w:cs="Times New Roman"/>
                <w:i/>
                <w:spacing w:val="-2"/>
                <w:sz w:val="28"/>
                <w:szCs w:val="28"/>
              </w:rPr>
            </w:pPr>
            <w:r w:rsidRPr="00CE2F40">
              <w:rPr>
                <w:rFonts w:ascii="Times New Roman" w:eastAsia="Times New Roman" w:hAnsi="Times New Roman" w:cs="Times New Roman"/>
                <w:i/>
                <w:sz w:val="28"/>
                <w:szCs w:val="28"/>
              </w:rPr>
              <w:t>8.000.000</w:t>
            </w:r>
          </w:p>
        </w:tc>
      </w:tr>
      <w:tr w:rsidR="00CE2F40" w:rsidRPr="00CE2F40" w14:paraId="5D14E0E4" w14:textId="77777777" w:rsidTr="001C51F8">
        <w:tc>
          <w:tcPr>
            <w:tcW w:w="404" w:type="pct"/>
          </w:tcPr>
          <w:p w14:paraId="30317098" w14:textId="77777777" w:rsidR="00854414" w:rsidRPr="00CE2F40" w:rsidRDefault="00854414" w:rsidP="00854414">
            <w:pPr>
              <w:widowControl/>
              <w:autoSpaceDE/>
              <w:autoSpaceDN/>
              <w:spacing w:before="60" w:after="60"/>
              <w:jc w:val="center"/>
              <w:rPr>
                <w:rFonts w:ascii="Times New Roman" w:eastAsia="Calibri" w:hAnsi="Times New Roman" w:cs="Times New Roman"/>
                <w:sz w:val="28"/>
                <w:szCs w:val="28"/>
              </w:rPr>
            </w:pPr>
          </w:p>
        </w:tc>
        <w:tc>
          <w:tcPr>
            <w:tcW w:w="2021" w:type="pct"/>
          </w:tcPr>
          <w:p w14:paraId="73B9425E" w14:textId="77777777" w:rsidR="00854414" w:rsidRPr="00CE2F40" w:rsidRDefault="00854414" w:rsidP="00854414">
            <w:pPr>
              <w:widowControl/>
              <w:autoSpaceDE/>
              <w:autoSpaceDN/>
              <w:spacing w:before="60" w:after="60"/>
              <w:rPr>
                <w:rFonts w:ascii="Times New Roman" w:eastAsia="Calibri" w:hAnsi="Times New Roman" w:cs="Times New Roman"/>
                <w:i/>
                <w:sz w:val="28"/>
                <w:szCs w:val="28"/>
              </w:rPr>
            </w:pPr>
            <w:r w:rsidRPr="00CE2F40">
              <w:rPr>
                <w:rFonts w:ascii="Times New Roman" w:eastAsia="Calibri" w:hAnsi="Times New Roman" w:cs="Times New Roman"/>
                <w:i/>
                <w:sz w:val="28"/>
                <w:szCs w:val="28"/>
              </w:rPr>
              <w:t>Huy chương đồng (giải ba)</w:t>
            </w:r>
          </w:p>
        </w:tc>
        <w:tc>
          <w:tcPr>
            <w:tcW w:w="1288" w:type="pct"/>
            <w:vAlign w:val="center"/>
          </w:tcPr>
          <w:p w14:paraId="25341779" w14:textId="77777777" w:rsidR="00854414" w:rsidRPr="00CE2F40" w:rsidRDefault="00854414" w:rsidP="00854414">
            <w:pPr>
              <w:widowControl/>
              <w:autoSpaceDE/>
              <w:autoSpaceDN/>
              <w:spacing w:before="60" w:after="60"/>
              <w:jc w:val="right"/>
              <w:rPr>
                <w:rFonts w:ascii="Times New Roman" w:eastAsia="Times New Roman" w:hAnsi="Times New Roman" w:cs="Times New Roman"/>
                <w:i/>
                <w:spacing w:val="-2"/>
                <w:sz w:val="28"/>
                <w:szCs w:val="28"/>
              </w:rPr>
            </w:pPr>
            <w:r w:rsidRPr="00CE2F40">
              <w:rPr>
                <w:rFonts w:ascii="Times New Roman" w:eastAsia="Times New Roman" w:hAnsi="Times New Roman" w:cs="Times New Roman"/>
                <w:i/>
                <w:sz w:val="28"/>
                <w:szCs w:val="28"/>
              </w:rPr>
              <w:t>7.000.000</w:t>
            </w:r>
          </w:p>
        </w:tc>
        <w:tc>
          <w:tcPr>
            <w:tcW w:w="1288" w:type="pct"/>
            <w:vAlign w:val="center"/>
          </w:tcPr>
          <w:p w14:paraId="5A75323B" w14:textId="77777777" w:rsidR="00854414" w:rsidRPr="00CE2F40" w:rsidRDefault="00854414" w:rsidP="00854414">
            <w:pPr>
              <w:widowControl/>
              <w:autoSpaceDE/>
              <w:autoSpaceDN/>
              <w:spacing w:before="60" w:after="60"/>
              <w:jc w:val="right"/>
              <w:rPr>
                <w:rFonts w:ascii="Times New Roman" w:eastAsia="Times New Roman" w:hAnsi="Times New Roman" w:cs="Times New Roman"/>
                <w:i/>
                <w:spacing w:val="-2"/>
                <w:sz w:val="28"/>
                <w:szCs w:val="28"/>
              </w:rPr>
            </w:pPr>
            <w:r w:rsidRPr="00CE2F40">
              <w:rPr>
                <w:rFonts w:ascii="Times New Roman" w:eastAsia="Times New Roman" w:hAnsi="Times New Roman" w:cs="Times New Roman"/>
                <w:i/>
                <w:sz w:val="28"/>
                <w:szCs w:val="28"/>
              </w:rPr>
              <w:t>6.000.000</w:t>
            </w:r>
          </w:p>
        </w:tc>
      </w:tr>
      <w:tr w:rsidR="00CE2F40" w:rsidRPr="00CE2F40" w14:paraId="603BF6F1" w14:textId="77777777" w:rsidTr="001C51F8">
        <w:tc>
          <w:tcPr>
            <w:tcW w:w="404" w:type="pct"/>
            <w:vAlign w:val="center"/>
          </w:tcPr>
          <w:p w14:paraId="05047468" w14:textId="77777777" w:rsidR="00854414" w:rsidRPr="00CE2F40" w:rsidRDefault="00854414" w:rsidP="00854414">
            <w:pPr>
              <w:widowControl/>
              <w:autoSpaceDE/>
              <w:autoSpaceDN/>
              <w:spacing w:before="60" w:after="60"/>
              <w:jc w:val="center"/>
              <w:rPr>
                <w:rFonts w:ascii="Times New Roman" w:eastAsia="Calibri" w:hAnsi="Times New Roman" w:cs="Times New Roman"/>
                <w:sz w:val="28"/>
                <w:szCs w:val="28"/>
              </w:rPr>
            </w:pPr>
            <w:r w:rsidRPr="00CE2F40">
              <w:rPr>
                <w:rFonts w:ascii="Times New Roman" w:eastAsia="Calibri" w:hAnsi="Times New Roman" w:cs="Times New Roman"/>
                <w:sz w:val="28"/>
                <w:szCs w:val="28"/>
              </w:rPr>
              <w:t>4.2</w:t>
            </w:r>
          </w:p>
        </w:tc>
        <w:tc>
          <w:tcPr>
            <w:tcW w:w="2021" w:type="pct"/>
          </w:tcPr>
          <w:p w14:paraId="16F26AA3" w14:textId="77777777" w:rsidR="00854414" w:rsidRPr="00CE2F40" w:rsidRDefault="00854414" w:rsidP="00854414">
            <w:pPr>
              <w:widowControl/>
              <w:autoSpaceDE/>
              <w:autoSpaceDN/>
              <w:spacing w:before="60" w:after="60"/>
              <w:rPr>
                <w:rFonts w:ascii="Times New Roman" w:eastAsia="Calibri" w:hAnsi="Times New Roman" w:cs="Times New Roman"/>
                <w:i/>
                <w:spacing w:val="-2"/>
                <w:sz w:val="28"/>
                <w:szCs w:val="28"/>
              </w:rPr>
            </w:pPr>
            <w:r w:rsidRPr="00CE2F40">
              <w:rPr>
                <w:rFonts w:ascii="Times New Roman" w:eastAsia="Calibri" w:hAnsi="Times New Roman" w:cs="Times New Roman"/>
                <w:sz w:val="28"/>
                <w:szCs w:val="28"/>
              </w:rPr>
              <w:t>Môn bóng đá 7 người</w:t>
            </w:r>
          </w:p>
        </w:tc>
        <w:tc>
          <w:tcPr>
            <w:tcW w:w="1288" w:type="pct"/>
          </w:tcPr>
          <w:p w14:paraId="6CF1B32C" w14:textId="77777777" w:rsidR="00854414" w:rsidRPr="00CE2F40" w:rsidRDefault="00854414" w:rsidP="00854414">
            <w:pPr>
              <w:widowControl/>
              <w:autoSpaceDE/>
              <w:autoSpaceDN/>
              <w:spacing w:before="60" w:after="60"/>
              <w:jc w:val="center"/>
              <w:rPr>
                <w:rFonts w:ascii="Times New Roman" w:eastAsia="Times New Roman" w:hAnsi="Times New Roman" w:cs="Times New Roman"/>
                <w:sz w:val="28"/>
                <w:szCs w:val="28"/>
              </w:rPr>
            </w:pPr>
          </w:p>
        </w:tc>
        <w:tc>
          <w:tcPr>
            <w:tcW w:w="1288" w:type="pct"/>
          </w:tcPr>
          <w:p w14:paraId="0F739586" w14:textId="77777777" w:rsidR="00854414" w:rsidRPr="00CE2F40" w:rsidRDefault="00854414" w:rsidP="00854414">
            <w:pPr>
              <w:widowControl/>
              <w:autoSpaceDE/>
              <w:autoSpaceDN/>
              <w:spacing w:before="60" w:after="60"/>
              <w:jc w:val="center"/>
              <w:rPr>
                <w:rFonts w:ascii="Times New Roman" w:eastAsia="Times New Roman" w:hAnsi="Times New Roman" w:cs="Times New Roman"/>
                <w:sz w:val="28"/>
                <w:szCs w:val="28"/>
              </w:rPr>
            </w:pPr>
          </w:p>
        </w:tc>
      </w:tr>
      <w:tr w:rsidR="00CE2F40" w:rsidRPr="00CE2F40" w14:paraId="0D02AFB7" w14:textId="77777777" w:rsidTr="001C51F8">
        <w:tc>
          <w:tcPr>
            <w:tcW w:w="404" w:type="pct"/>
            <w:vAlign w:val="center"/>
          </w:tcPr>
          <w:p w14:paraId="777D5D67" w14:textId="77777777" w:rsidR="00854414" w:rsidRPr="00CE2F40" w:rsidRDefault="00854414" w:rsidP="00854414">
            <w:pPr>
              <w:widowControl/>
              <w:autoSpaceDE/>
              <w:autoSpaceDN/>
              <w:spacing w:before="60" w:after="60"/>
              <w:jc w:val="center"/>
              <w:rPr>
                <w:rFonts w:ascii="Times New Roman" w:eastAsia="Calibri" w:hAnsi="Times New Roman" w:cs="Times New Roman"/>
                <w:sz w:val="28"/>
                <w:szCs w:val="28"/>
              </w:rPr>
            </w:pPr>
          </w:p>
        </w:tc>
        <w:tc>
          <w:tcPr>
            <w:tcW w:w="2021" w:type="pct"/>
          </w:tcPr>
          <w:p w14:paraId="1F75412A" w14:textId="77777777" w:rsidR="00854414" w:rsidRPr="00CE2F40" w:rsidRDefault="00854414" w:rsidP="00854414">
            <w:pPr>
              <w:widowControl/>
              <w:autoSpaceDE/>
              <w:autoSpaceDN/>
              <w:spacing w:before="60" w:after="60"/>
              <w:rPr>
                <w:rFonts w:ascii="Times New Roman" w:eastAsia="Calibri" w:hAnsi="Times New Roman" w:cs="Times New Roman"/>
                <w:i/>
                <w:sz w:val="28"/>
                <w:szCs w:val="28"/>
              </w:rPr>
            </w:pPr>
            <w:r w:rsidRPr="00CE2F40">
              <w:rPr>
                <w:rFonts w:ascii="Times New Roman" w:eastAsia="Calibri" w:hAnsi="Times New Roman" w:cs="Times New Roman"/>
                <w:i/>
                <w:sz w:val="28"/>
                <w:szCs w:val="28"/>
              </w:rPr>
              <w:t xml:space="preserve">Huy chương vàng (giải nhất)      </w:t>
            </w:r>
          </w:p>
        </w:tc>
        <w:tc>
          <w:tcPr>
            <w:tcW w:w="1288" w:type="pct"/>
            <w:vAlign w:val="center"/>
          </w:tcPr>
          <w:p w14:paraId="7051AEC3" w14:textId="77777777" w:rsidR="00854414" w:rsidRPr="00CE2F40" w:rsidRDefault="00854414" w:rsidP="00854414">
            <w:pPr>
              <w:widowControl/>
              <w:autoSpaceDE/>
              <w:autoSpaceDN/>
              <w:spacing w:before="60" w:after="60"/>
              <w:jc w:val="right"/>
              <w:rPr>
                <w:rFonts w:ascii="Times New Roman" w:eastAsia="Times New Roman" w:hAnsi="Times New Roman" w:cs="Times New Roman"/>
                <w:i/>
                <w:spacing w:val="-2"/>
                <w:sz w:val="28"/>
                <w:szCs w:val="28"/>
              </w:rPr>
            </w:pPr>
            <w:r w:rsidRPr="00CE2F40">
              <w:rPr>
                <w:rFonts w:ascii="Times New Roman" w:eastAsia="Times New Roman" w:hAnsi="Times New Roman" w:cs="Times New Roman"/>
                <w:i/>
                <w:sz w:val="28"/>
                <w:szCs w:val="28"/>
              </w:rPr>
              <w:t>10.000.000</w:t>
            </w:r>
          </w:p>
        </w:tc>
        <w:tc>
          <w:tcPr>
            <w:tcW w:w="1288" w:type="pct"/>
            <w:vAlign w:val="center"/>
          </w:tcPr>
          <w:p w14:paraId="08AA6C20" w14:textId="77777777" w:rsidR="00854414" w:rsidRPr="00CE2F40" w:rsidRDefault="00854414" w:rsidP="00854414">
            <w:pPr>
              <w:widowControl/>
              <w:autoSpaceDE/>
              <w:autoSpaceDN/>
              <w:spacing w:before="60" w:after="60"/>
              <w:jc w:val="right"/>
              <w:rPr>
                <w:rFonts w:ascii="Times New Roman" w:eastAsia="Times New Roman" w:hAnsi="Times New Roman" w:cs="Times New Roman"/>
                <w:i/>
                <w:spacing w:val="-2"/>
                <w:sz w:val="28"/>
                <w:szCs w:val="28"/>
              </w:rPr>
            </w:pPr>
            <w:r w:rsidRPr="00CE2F40">
              <w:rPr>
                <w:rFonts w:ascii="Times New Roman" w:eastAsia="Times New Roman" w:hAnsi="Times New Roman" w:cs="Times New Roman"/>
                <w:i/>
                <w:sz w:val="28"/>
                <w:szCs w:val="28"/>
              </w:rPr>
              <w:t>8.000.000</w:t>
            </w:r>
          </w:p>
        </w:tc>
      </w:tr>
      <w:tr w:rsidR="00CE2F40" w:rsidRPr="00CE2F40" w14:paraId="333E8A4C" w14:textId="77777777" w:rsidTr="001C51F8">
        <w:tc>
          <w:tcPr>
            <w:tcW w:w="404" w:type="pct"/>
            <w:vAlign w:val="center"/>
          </w:tcPr>
          <w:p w14:paraId="3B1BB9C6" w14:textId="77777777" w:rsidR="00854414" w:rsidRPr="00CE2F40" w:rsidRDefault="00854414" w:rsidP="00854414">
            <w:pPr>
              <w:widowControl/>
              <w:autoSpaceDE/>
              <w:autoSpaceDN/>
              <w:spacing w:before="60" w:after="60"/>
              <w:jc w:val="center"/>
              <w:rPr>
                <w:rFonts w:ascii="Times New Roman" w:eastAsia="Calibri" w:hAnsi="Times New Roman" w:cs="Times New Roman"/>
                <w:sz w:val="28"/>
                <w:szCs w:val="28"/>
              </w:rPr>
            </w:pPr>
          </w:p>
        </w:tc>
        <w:tc>
          <w:tcPr>
            <w:tcW w:w="2021" w:type="pct"/>
          </w:tcPr>
          <w:p w14:paraId="31B2C6E9" w14:textId="77777777" w:rsidR="00854414" w:rsidRPr="00CE2F40" w:rsidRDefault="00854414" w:rsidP="00854414">
            <w:pPr>
              <w:widowControl/>
              <w:autoSpaceDE/>
              <w:autoSpaceDN/>
              <w:spacing w:before="60" w:after="60"/>
              <w:rPr>
                <w:rFonts w:ascii="Times New Roman" w:eastAsia="Calibri" w:hAnsi="Times New Roman" w:cs="Times New Roman"/>
                <w:i/>
                <w:sz w:val="28"/>
                <w:szCs w:val="28"/>
              </w:rPr>
            </w:pPr>
            <w:r w:rsidRPr="00CE2F40">
              <w:rPr>
                <w:rFonts w:ascii="Times New Roman" w:eastAsia="Calibri" w:hAnsi="Times New Roman" w:cs="Times New Roman"/>
                <w:i/>
                <w:sz w:val="28"/>
                <w:szCs w:val="28"/>
              </w:rPr>
              <w:t>Huy chương bạc (giải nhì)</w:t>
            </w:r>
          </w:p>
        </w:tc>
        <w:tc>
          <w:tcPr>
            <w:tcW w:w="1288" w:type="pct"/>
            <w:vAlign w:val="center"/>
          </w:tcPr>
          <w:p w14:paraId="3285944A" w14:textId="77777777" w:rsidR="00854414" w:rsidRPr="00CE2F40" w:rsidRDefault="00854414" w:rsidP="00854414">
            <w:pPr>
              <w:widowControl/>
              <w:autoSpaceDE/>
              <w:autoSpaceDN/>
              <w:spacing w:before="60" w:after="60"/>
              <w:jc w:val="right"/>
              <w:rPr>
                <w:rFonts w:ascii="Times New Roman" w:eastAsia="Times New Roman" w:hAnsi="Times New Roman" w:cs="Times New Roman"/>
                <w:i/>
                <w:spacing w:val="-2"/>
                <w:sz w:val="28"/>
                <w:szCs w:val="28"/>
              </w:rPr>
            </w:pPr>
            <w:r w:rsidRPr="00CE2F40">
              <w:rPr>
                <w:rFonts w:ascii="Times New Roman" w:eastAsia="Times New Roman" w:hAnsi="Times New Roman" w:cs="Times New Roman"/>
                <w:i/>
                <w:sz w:val="28"/>
                <w:szCs w:val="28"/>
              </w:rPr>
              <w:t>8.000.000</w:t>
            </w:r>
          </w:p>
        </w:tc>
        <w:tc>
          <w:tcPr>
            <w:tcW w:w="1288" w:type="pct"/>
            <w:vAlign w:val="center"/>
          </w:tcPr>
          <w:p w14:paraId="4996A4D6" w14:textId="77777777" w:rsidR="00854414" w:rsidRPr="00CE2F40" w:rsidRDefault="00854414" w:rsidP="00854414">
            <w:pPr>
              <w:widowControl/>
              <w:autoSpaceDE/>
              <w:autoSpaceDN/>
              <w:spacing w:before="60" w:after="60"/>
              <w:jc w:val="right"/>
              <w:rPr>
                <w:rFonts w:ascii="Times New Roman" w:eastAsia="Times New Roman" w:hAnsi="Times New Roman" w:cs="Times New Roman"/>
                <w:i/>
                <w:spacing w:val="-2"/>
                <w:sz w:val="28"/>
                <w:szCs w:val="28"/>
              </w:rPr>
            </w:pPr>
            <w:r w:rsidRPr="00CE2F40">
              <w:rPr>
                <w:rFonts w:ascii="Times New Roman" w:eastAsia="Times New Roman" w:hAnsi="Times New Roman" w:cs="Times New Roman"/>
                <w:i/>
                <w:sz w:val="28"/>
                <w:szCs w:val="28"/>
              </w:rPr>
              <w:t>6.000.000</w:t>
            </w:r>
          </w:p>
        </w:tc>
      </w:tr>
      <w:tr w:rsidR="00CE2F40" w:rsidRPr="00CE2F40" w14:paraId="3306A9C8" w14:textId="77777777" w:rsidTr="001C51F8">
        <w:tc>
          <w:tcPr>
            <w:tcW w:w="404" w:type="pct"/>
            <w:vAlign w:val="center"/>
          </w:tcPr>
          <w:p w14:paraId="014C5650" w14:textId="77777777" w:rsidR="00854414" w:rsidRPr="00CE2F40" w:rsidRDefault="00854414" w:rsidP="00854414">
            <w:pPr>
              <w:widowControl/>
              <w:autoSpaceDE/>
              <w:autoSpaceDN/>
              <w:spacing w:before="60" w:after="60"/>
              <w:jc w:val="center"/>
              <w:rPr>
                <w:rFonts w:ascii="Times New Roman" w:eastAsia="Calibri" w:hAnsi="Times New Roman" w:cs="Times New Roman"/>
                <w:sz w:val="28"/>
                <w:szCs w:val="28"/>
              </w:rPr>
            </w:pPr>
          </w:p>
        </w:tc>
        <w:tc>
          <w:tcPr>
            <w:tcW w:w="2021" w:type="pct"/>
          </w:tcPr>
          <w:p w14:paraId="6897E03A" w14:textId="77777777" w:rsidR="00854414" w:rsidRPr="00CE2F40" w:rsidRDefault="00854414" w:rsidP="00854414">
            <w:pPr>
              <w:widowControl/>
              <w:autoSpaceDE/>
              <w:autoSpaceDN/>
              <w:spacing w:before="60" w:after="60"/>
              <w:rPr>
                <w:rFonts w:ascii="Times New Roman" w:eastAsia="Calibri" w:hAnsi="Times New Roman" w:cs="Times New Roman"/>
                <w:i/>
                <w:sz w:val="28"/>
                <w:szCs w:val="28"/>
              </w:rPr>
            </w:pPr>
            <w:r w:rsidRPr="00CE2F40">
              <w:rPr>
                <w:rFonts w:ascii="Times New Roman" w:eastAsia="Calibri" w:hAnsi="Times New Roman" w:cs="Times New Roman"/>
                <w:i/>
                <w:sz w:val="28"/>
                <w:szCs w:val="28"/>
              </w:rPr>
              <w:t>Huy chương đồng (giải ba)</w:t>
            </w:r>
          </w:p>
        </w:tc>
        <w:tc>
          <w:tcPr>
            <w:tcW w:w="1288" w:type="pct"/>
            <w:vAlign w:val="center"/>
          </w:tcPr>
          <w:p w14:paraId="2581EE82" w14:textId="77777777" w:rsidR="00854414" w:rsidRPr="00CE2F40" w:rsidRDefault="00854414" w:rsidP="00854414">
            <w:pPr>
              <w:widowControl/>
              <w:autoSpaceDE/>
              <w:autoSpaceDN/>
              <w:spacing w:before="60" w:after="60"/>
              <w:jc w:val="right"/>
              <w:rPr>
                <w:rFonts w:ascii="Times New Roman" w:eastAsia="Times New Roman" w:hAnsi="Times New Roman" w:cs="Times New Roman"/>
                <w:i/>
                <w:spacing w:val="-2"/>
                <w:sz w:val="28"/>
                <w:szCs w:val="28"/>
              </w:rPr>
            </w:pPr>
            <w:r w:rsidRPr="00CE2F40">
              <w:rPr>
                <w:rFonts w:ascii="Times New Roman" w:eastAsia="Times New Roman" w:hAnsi="Times New Roman" w:cs="Times New Roman"/>
                <w:i/>
                <w:sz w:val="28"/>
                <w:szCs w:val="28"/>
              </w:rPr>
              <w:t>6.000.000</w:t>
            </w:r>
          </w:p>
        </w:tc>
        <w:tc>
          <w:tcPr>
            <w:tcW w:w="1288" w:type="pct"/>
            <w:vAlign w:val="center"/>
          </w:tcPr>
          <w:p w14:paraId="04A7C394" w14:textId="77777777" w:rsidR="00854414" w:rsidRPr="00CE2F40" w:rsidRDefault="00854414" w:rsidP="00854414">
            <w:pPr>
              <w:widowControl/>
              <w:autoSpaceDE/>
              <w:autoSpaceDN/>
              <w:spacing w:before="60" w:after="60"/>
              <w:jc w:val="right"/>
              <w:rPr>
                <w:rFonts w:ascii="Times New Roman" w:eastAsia="Times New Roman" w:hAnsi="Times New Roman" w:cs="Times New Roman"/>
                <w:i/>
                <w:spacing w:val="-2"/>
                <w:sz w:val="28"/>
                <w:szCs w:val="28"/>
              </w:rPr>
            </w:pPr>
            <w:r w:rsidRPr="00CE2F40">
              <w:rPr>
                <w:rFonts w:ascii="Times New Roman" w:eastAsia="Times New Roman" w:hAnsi="Times New Roman" w:cs="Times New Roman"/>
                <w:i/>
                <w:sz w:val="28"/>
                <w:szCs w:val="28"/>
              </w:rPr>
              <w:t>4.000.000</w:t>
            </w:r>
          </w:p>
        </w:tc>
      </w:tr>
      <w:tr w:rsidR="00CE2F40" w:rsidRPr="00CE2F40" w14:paraId="6CED9D75" w14:textId="77777777" w:rsidTr="001C51F8">
        <w:tc>
          <w:tcPr>
            <w:tcW w:w="404" w:type="pct"/>
            <w:vAlign w:val="center"/>
          </w:tcPr>
          <w:p w14:paraId="21AC2D28" w14:textId="77777777" w:rsidR="00854414" w:rsidRPr="00CE2F40" w:rsidRDefault="00854414" w:rsidP="00854414">
            <w:pPr>
              <w:widowControl/>
              <w:autoSpaceDE/>
              <w:autoSpaceDN/>
              <w:spacing w:before="60" w:after="60"/>
              <w:jc w:val="center"/>
              <w:rPr>
                <w:rFonts w:ascii="Times New Roman" w:eastAsia="Calibri" w:hAnsi="Times New Roman" w:cs="Times New Roman"/>
                <w:sz w:val="28"/>
                <w:szCs w:val="28"/>
              </w:rPr>
            </w:pPr>
            <w:r w:rsidRPr="00CE2F40">
              <w:rPr>
                <w:rFonts w:ascii="Times New Roman" w:eastAsia="Calibri" w:hAnsi="Times New Roman" w:cs="Times New Roman"/>
                <w:sz w:val="28"/>
                <w:szCs w:val="28"/>
              </w:rPr>
              <w:t>4.3</w:t>
            </w:r>
          </w:p>
        </w:tc>
        <w:tc>
          <w:tcPr>
            <w:tcW w:w="2021" w:type="pct"/>
          </w:tcPr>
          <w:p w14:paraId="654D26A7" w14:textId="77777777" w:rsidR="00854414" w:rsidRPr="00CE2F40" w:rsidRDefault="00854414" w:rsidP="00854414">
            <w:pPr>
              <w:widowControl/>
              <w:autoSpaceDE/>
              <w:autoSpaceDN/>
              <w:spacing w:before="60" w:after="60"/>
              <w:rPr>
                <w:rFonts w:ascii="Times New Roman" w:eastAsia="Calibri" w:hAnsi="Times New Roman" w:cs="Times New Roman"/>
                <w:i/>
                <w:spacing w:val="-2"/>
                <w:sz w:val="28"/>
                <w:szCs w:val="28"/>
              </w:rPr>
            </w:pPr>
            <w:r w:rsidRPr="00CE2F40">
              <w:rPr>
                <w:rFonts w:ascii="Times New Roman" w:eastAsia="Calibri" w:hAnsi="Times New Roman" w:cs="Times New Roman"/>
                <w:sz w:val="28"/>
                <w:szCs w:val="28"/>
              </w:rPr>
              <w:t>Môn bóng đá 5 người</w:t>
            </w:r>
          </w:p>
        </w:tc>
        <w:tc>
          <w:tcPr>
            <w:tcW w:w="1288" w:type="pct"/>
          </w:tcPr>
          <w:p w14:paraId="5BD0CDAD" w14:textId="77777777" w:rsidR="00854414" w:rsidRPr="00CE2F40" w:rsidRDefault="00854414" w:rsidP="00854414">
            <w:pPr>
              <w:widowControl/>
              <w:autoSpaceDE/>
              <w:autoSpaceDN/>
              <w:spacing w:before="60" w:after="60"/>
              <w:jc w:val="center"/>
              <w:rPr>
                <w:rFonts w:ascii="Times New Roman" w:eastAsia="Times New Roman" w:hAnsi="Times New Roman" w:cs="Times New Roman"/>
                <w:sz w:val="28"/>
                <w:szCs w:val="28"/>
              </w:rPr>
            </w:pPr>
          </w:p>
        </w:tc>
        <w:tc>
          <w:tcPr>
            <w:tcW w:w="1288" w:type="pct"/>
          </w:tcPr>
          <w:p w14:paraId="746F4D19" w14:textId="77777777" w:rsidR="00854414" w:rsidRPr="00CE2F40" w:rsidRDefault="00854414" w:rsidP="00854414">
            <w:pPr>
              <w:widowControl/>
              <w:autoSpaceDE/>
              <w:autoSpaceDN/>
              <w:spacing w:before="60" w:after="60"/>
              <w:jc w:val="center"/>
              <w:rPr>
                <w:rFonts w:ascii="Times New Roman" w:eastAsia="Times New Roman" w:hAnsi="Times New Roman" w:cs="Times New Roman"/>
                <w:sz w:val="28"/>
                <w:szCs w:val="28"/>
              </w:rPr>
            </w:pPr>
          </w:p>
        </w:tc>
      </w:tr>
      <w:tr w:rsidR="00CE2F40" w:rsidRPr="00CE2F40" w14:paraId="4C952D8B" w14:textId="77777777" w:rsidTr="001C51F8">
        <w:tc>
          <w:tcPr>
            <w:tcW w:w="404" w:type="pct"/>
            <w:vAlign w:val="center"/>
          </w:tcPr>
          <w:p w14:paraId="72BE8890" w14:textId="77777777" w:rsidR="00854414" w:rsidRPr="00CE2F40" w:rsidRDefault="00854414" w:rsidP="00854414">
            <w:pPr>
              <w:widowControl/>
              <w:autoSpaceDE/>
              <w:autoSpaceDN/>
              <w:spacing w:before="60" w:after="60"/>
              <w:jc w:val="center"/>
              <w:rPr>
                <w:rFonts w:ascii="Times New Roman" w:eastAsia="Calibri" w:hAnsi="Times New Roman" w:cs="Times New Roman"/>
                <w:sz w:val="28"/>
                <w:szCs w:val="28"/>
              </w:rPr>
            </w:pPr>
          </w:p>
        </w:tc>
        <w:tc>
          <w:tcPr>
            <w:tcW w:w="2021" w:type="pct"/>
          </w:tcPr>
          <w:p w14:paraId="1289EE48" w14:textId="77777777" w:rsidR="00854414" w:rsidRPr="00CE2F40" w:rsidRDefault="00854414" w:rsidP="00854414">
            <w:pPr>
              <w:widowControl/>
              <w:autoSpaceDE/>
              <w:autoSpaceDN/>
              <w:spacing w:before="60" w:after="60"/>
              <w:rPr>
                <w:rFonts w:ascii="Times New Roman" w:eastAsia="Calibri" w:hAnsi="Times New Roman" w:cs="Times New Roman"/>
                <w:i/>
                <w:sz w:val="28"/>
                <w:szCs w:val="28"/>
              </w:rPr>
            </w:pPr>
            <w:r w:rsidRPr="00CE2F40">
              <w:rPr>
                <w:rFonts w:ascii="Times New Roman" w:eastAsia="Calibri" w:hAnsi="Times New Roman" w:cs="Times New Roman"/>
                <w:i/>
                <w:sz w:val="28"/>
                <w:szCs w:val="28"/>
              </w:rPr>
              <w:t xml:space="preserve">Huy chương vàng (giải nhất)      </w:t>
            </w:r>
          </w:p>
        </w:tc>
        <w:tc>
          <w:tcPr>
            <w:tcW w:w="1288" w:type="pct"/>
            <w:vAlign w:val="center"/>
          </w:tcPr>
          <w:p w14:paraId="5086FE45" w14:textId="77777777" w:rsidR="00854414" w:rsidRPr="00CE2F40" w:rsidRDefault="00854414" w:rsidP="00854414">
            <w:pPr>
              <w:widowControl/>
              <w:autoSpaceDE/>
              <w:autoSpaceDN/>
              <w:spacing w:before="60" w:after="60"/>
              <w:jc w:val="right"/>
              <w:rPr>
                <w:rFonts w:ascii="Times New Roman" w:eastAsia="Times New Roman" w:hAnsi="Times New Roman" w:cs="Times New Roman"/>
                <w:i/>
                <w:spacing w:val="-2"/>
                <w:sz w:val="28"/>
                <w:szCs w:val="28"/>
              </w:rPr>
            </w:pPr>
            <w:r w:rsidRPr="00CE2F40">
              <w:rPr>
                <w:rFonts w:ascii="Times New Roman" w:eastAsia="Times New Roman" w:hAnsi="Times New Roman" w:cs="Times New Roman"/>
                <w:i/>
                <w:sz w:val="28"/>
                <w:szCs w:val="28"/>
              </w:rPr>
              <w:t>8.000.000</w:t>
            </w:r>
          </w:p>
        </w:tc>
        <w:tc>
          <w:tcPr>
            <w:tcW w:w="1288" w:type="pct"/>
            <w:vAlign w:val="center"/>
          </w:tcPr>
          <w:p w14:paraId="65D58D28" w14:textId="77777777" w:rsidR="00854414" w:rsidRPr="00CE2F40" w:rsidRDefault="00854414" w:rsidP="00854414">
            <w:pPr>
              <w:widowControl/>
              <w:autoSpaceDE/>
              <w:autoSpaceDN/>
              <w:spacing w:before="60" w:after="60"/>
              <w:jc w:val="right"/>
              <w:rPr>
                <w:rFonts w:ascii="Times New Roman" w:eastAsia="Times New Roman" w:hAnsi="Times New Roman" w:cs="Times New Roman"/>
                <w:i/>
                <w:spacing w:val="-2"/>
                <w:sz w:val="28"/>
                <w:szCs w:val="28"/>
              </w:rPr>
            </w:pPr>
            <w:r w:rsidRPr="00CE2F40">
              <w:rPr>
                <w:rFonts w:ascii="Times New Roman" w:eastAsia="Times New Roman" w:hAnsi="Times New Roman" w:cs="Times New Roman"/>
                <w:i/>
                <w:sz w:val="28"/>
                <w:szCs w:val="28"/>
              </w:rPr>
              <w:t>7.000.000</w:t>
            </w:r>
          </w:p>
        </w:tc>
      </w:tr>
      <w:tr w:rsidR="00CE2F40" w:rsidRPr="00CE2F40" w14:paraId="7FE312C6" w14:textId="77777777" w:rsidTr="001C51F8">
        <w:tc>
          <w:tcPr>
            <w:tcW w:w="404" w:type="pct"/>
            <w:vAlign w:val="center"/>
          </w:tcPr>
          <w:p w14:paraId="12010A8F" w14:textId="77777777" w:rsidR="00854414" w:rsidRPr="00CE2F40" w:rsidRDefault="00854414" w:rsidP="00854414">
            <w:pPr>
              <w:widowControl/>
              <w:autoSpaceDE/>
              <w:autoSpaceDN/>
              <w:spacing w:before="60" w:after="60"/>
              <w:jc w:val="center"/>
              <w:rPr>
                <w:rFonts w:ascii="Times New Roman" w:eastAsia="Calibri" w:hAnsi="Times New Roman" w:cs="Times New Roman"/>
                <w:sz w:val="28"/>
                <w:szCs w:val="28"/>
              </w:rPr>
            </w:pPr>
          </w:p>
        </w:tc>
        <w:tc>
          <w:tcPr>
            <w:tcW w:w="2021" w:type="pct"/>
          </w:tcPr>
          <w:p w14:paraId="4CFEDA5A" w14:textId="77777777" w:rsidR="00854414" w:rsidRPr="00CE2F40" w:rsidRDefault="00854414" w:rsidP="00854414">
            <w:pPr>
              <w:widowControl/>
              <w:autoSpaceDE/>
              <w:autoSpaceDN/>
              <w:spacing w:before="60" w:after="60"/>
              <w:rPr>
                <w:rFonts w:ascii="Times New Roman" w:eastAsia="Calibri" w:hAnsi="Times New Roman" w:cs="Times New Roman"/>
                <w:i/>
                <w:sz w:val="28"/>
                <w:szCs w:val="28"/>
              </w:rPr>
            </w:pPr>
            <w:r w:rsidRPr="00CE2F40">
              <w:rPr>
                <w:rFonts w:ascii="Times New Roman" w:eastAsia="Calibri" w:hAnsi="Times New Roman" w:cs="Times New Roman"/>
                <w:i/>
                <w:sz w:val="28"/>
                <w:szCs w:val="28"/>
              </w:rPr>
              <w:t>Huy chương bạc (giải nhì)</w:t>
            </w:r>
          </w:p>
        </w:tc>
        <w:tc>
          <w:tcPr>
            <w:tcW w:w="1288" w:type="pct"/>
            <w:vAlign w:val="center"/>
          </w:tcPr>
          <w:p w14:paraId="680B96B2" w14:textId="77777777" w:rsidR="00854414" w:rsidRPr="00CE2F40" w:rsidRDefault="00854414" w:rsidP="00854414">
            <w:pPr>
              <w:widowControl/>
              <w:autoSpaceDE/>
              <w:autoSpaceDN/>
              <w:spacing w:before="60" w:after="60"/>
              <w:jc w:val="right"/>
              <w:rPr>
                <w:rFonts w:ascii="Times New Roman" w:eastAsia="Times New Roman" w:hAnsi="Times New Roman" w:cs="Times New Roman"/>
                <w:i/>
                <w:spacing w:val="-2"/>
                <w:sz w:val="28"/>
                <w:szCs w:val="28"/>
              </w:rPr>
            </w:pPr>
            <w:r w:rsidRPr="00CE2F40">
              <w:rPr>
                <w:rFonts w:ascii="Times New Roman" w:eastAsia="Times New Roman" w:hAnsi="Times New Roman" w:cs="Times New Roman"/>
                <w:i/>
                <w:sz w:val="28"/>
                <w:szCs w:val="28"/>
              </w:rPr>
              <w:t>6.000.000</w:t>
            </w:r>
          </w:p>
        </w:tc>
        <w:tc>
          <w:tcPr>
            <w:tcW w:w="1288" w:type="pct"/>
            <w:vAlign w:val="center"/>
          </w:tcPr>
          <w:p w14:paraId="1FA10900" w14:textId="77777777" w:rsidR="00854414" w:rsidRPr="00CE2F40" w:rsidRDefault="00854414" w:rsidP="00854414">
            <w:pPr>
              <w:widowControl/>
              <w:autoSpaceDE/>
              <w:autoSpaceDN/>
              <w:spacing w:before="60" w:after="60"/>
              <w:jc w:val="right"/>
              <w:rPr>
                <w:rFonts w:ascii="Times New Roman" w:eastAsia="Times New Roman" w:hAnsi="Times New Roman" w:cs="Times New Roman"/>
                <w:i/>
                <w:spacing w:val="-2"/>
                <w:sz w:val="28"/>
                <w:szCs w:val="28"/>
              </w:rPr>
            </w:pPr>
            <w:r w:rsidRPr="00CE2F40">
              <w:rPr>
                <w:rFonts w:ascii="Times New Roman" w:eastAsia="Times New Roman" w:hAnsi="Times New Roman" w:cs="Times New Roman"/>
                <w:i/>
                <w:sz w:val="28"/>
                <w:szCs w:val="28"/>
              </w:rPr>
              <w:t>5.000.000</w:t>
            </w:r>
          </w:p>
        </w:tc>
      </w:tr>
      <w:tr w:rsidR="00CE2F40" w:rsidRPr="00CE2F40" w14:paraId="1563A251" w14:textId="77777777" w:rsidTr="001C51F8">
        <w:tc>
          <w:tcPr>
            <w:tcW w:w="404" w:type="pct"/>
            <w:vAlign w:val="center"/>
          </w:tcPr>
          <w:p w14:paraId="45542499" w14:textId="77777777" w:rsidR="00854414" w:rsidRPr="00CE2F40" w:rsidRDefault="00854414" w:rsidP="00854414">
            <w:pPr>
              <w:widowControl/>
              <w:autoSpaceDE/>
              <w:autoSpaceDN/>
              <w:spacing w:before="60" w:after="60"/>
              <w:jc w:val="center"/>
              <w:rPr>
                <w:rFonts w:ascii="Times New Roman" w:eastAsia="Calibri" w:hAnsi="Times New Roman" w:cs="Times New Roman"/>
                <w:sz w:val="28"/>
                <w:szCs w:val="28"/>
              </w:rPr>
            </w:pPr>
          </w:p>
        </w:tc>
        <w:tc>
          <w:tcPr>
            <w:tcW w:w="2021" w:type="pct"/>
          </w:tcPr>
          <w:p w14:paraId="480CE65C" w14:textId="77777777" w:rsidR="00854414" w:rsidRPr="00CE2F40" w:rsidRDefault="00854414" w:rsidP="00854414">
            <w:pPr>
              <w:widowControl/>
              <w:autoSpaceDE/>
              <w:autoSpaceDN/>
              <w:spacing w:before="60" w:after="60"/>
              <w:rPr>
                <w:rFonts w:ascii="Times New Roman" w:eastAsia="Calibri" w:hAnsi="Times New Roman" w:cs="Times New Roman"/>
                <w:i/>
                <w:sz w:val="28"/>
                <w:szCs w:val="28"/>
              </w:rPr>
            </w:pPr>
            <w:r w:rsidRPr="00CE2F40">
              <w:rPr>
                <w:rFonts w:ascii="Times New Roman" w:eastAsia="Calibri" w:hAnsi="Times New Roman" w:cs="Times New Roman"/>
                <w:i/>
                <w:sz w:val="28"/>
                <w:szCs w:val="28"/>
              </w:rPr>
              <w:t>Huy chương đồng (giải ba)</w:t>
            </w:r>
          </w:p>
        </w:tc>
        <w:tc>
          <w:tcPr>
            <w:tcW w:w="1288" w:type="pct"/>
            <w:vAlign w:val="center"/>
          </w:tcPr>
          <w:p w14:paraId="31EE3D07" w14:textId="77777777" w:rsidR="00854414" w:rsidRPr="00CE2F40" w:rsidRDefault="00854414" w:rsidP="00854414">
            <w:pPr>
              <w:widowControl/>
              <w:autoSpaceDE/>
              <w:autoSpaceDN/>
              <w:spacing w:before="60" w:after="60"/>
              <w:jc w:val="right"/>
              <w:rPr>
                <w:rFonts w:ascii="Times New Roman" w:eastAsia="Times New Roman" w:hAnsi="Times New Roman" w:cs="Times New Roman"/>
                <w:i/>
                <w:spacing w:val="-2"/>
                <w:sz w:val="28"/>
                <w:szCs w:val="28"/>
              </w:rPr>
            </w:pPr>
            <w:r w:rsidRPr="00CE2F40">
              <w:rPr>
                <w:rFonts w:ascii="Times New Roman" w:eastAsia="Times New Roman" w:hAnsi="Times New Roman" w:cs="Times New Roman"/>
                <w:i/>
                <w:sz w:val="28"/>
                <w:szCs w:val="28"/>
              </w:rPr>
              <w:t>4.000.000</w:t>
            </w:r>
          </w:p>
        </w:tc>
        <w:tc>
          <w:tcPr>
            <w:tcW w:w="1288" w:type="pct"/>
            <w:vAlign w:val="center"/>
          </w:tcPr>
          <w:p w14:paraId="1BA7F4B6" w14:textId="77777777" w:rsidR="00854414" w:rsidRPr="00CE2F40" w:rsidRDefault="00854414" w:rsidP="00854414">
            <w:pPr>
              <w:widowControl/>
              <w:autoSpaceDE/>
              <w:autoSpaceDN/>
              <w:spacing w:before="60" w:after="60"/>
              <w:jc w:val="right"/>
              <w:rPr>
                <w:rFonts w:ascii="Times New Roman" w:eastAsia="Times New Roman" w:hAnsi="Times New Roman" w:cs="Times New Roman"/>
                <w:i/>
                <w:spacing w:val="-2"/>
                <w:sz w:val="28"/>
                <w:szCs w:val="28"/>
              </w:rPr>
            </w:pPr>
            <w:r w:rsidRPr="00CE2F40">
              <w:rPr>
                <w:rFonts w:ascii="Times New Roman" w:eastAsia="Times New Roman" w:hAnsi="Times New Roman" w:cs="Times New Roman"/>
                <w:i/>
                <w:sz w:val="28"/>
                <w:szCs w:val="28"/>
              </w:rPr>
              <w:t>3.000.000</w:t>
            </w:r>
          </w:p>
        </w:tc>
      </w:tr>
      <w:tr w:rsidR="00CE2F40" w:rsidRPr="00CE2F40" w14:paraId="58CAF1D4" w14:textId="77777777" w:rsidTr="001C51F8">
        <w:trPr>
          <w:trHeight w:val="282"/>
        </w:trPr>
        <w:tc>
          <w:tcPr>
            <w:tcW w:w="404" w:type="pct"/>
            <w:vAlign w:val="center"/>
          </w:tcPr>
          <w:p w14:paraId="2A56B9BF" w14:textId="77777777" w:rsidR="00854414" w:rsidRPr="00CE2F40" w:rsidRDefault="00854414" w:rsidP="00854414">
            <w:pPr>
              <w:widowControl/>
              <w:autoSpaceDE/>
              <w:autoSpaceDN/>
              <w:spacing w:before="60" w:after="60"/>
              <w:jc w:val="center"/>
              <w:rPr>
                <w:rFonts w:ascii="Times New Roman" w:eastAsia="Calibri" w:hAnsi="Times New Roman" w:cs="Times New Roman"/>
                <w:sz w:val="28"/>
                <w:szCs w:val="28"/>
              </w:rPr>
            </w:pPr>
            <w:r w:rsidRPr="00CE2F40">
              <w:rPr>
                <w:rFonts w:ascii="Times New Roman" w:eastAsia="Calibri" w:hAnsi="Times New Roman" w:cs="Times New Roman"/>
                <w:sz w:val="28"/>
                <w:szCs w:val="28"/>
              </w:rPr>
              <w:t>4.4</w:t>
            </w:r>
          </w:p>
        </w:tc>
        <w:tc>
          <w:tcPr>
            <w:tcW w:w="2021" w:type="pct"/>
          </w:tcPr>
          <w:p w14:paraId="5C209054" w14:textId="77777777" w:rsidR="00854414" w:rsidRPr="00CE2F40" w:rsidRDefault="00854414" w:rsidP="00854414">
            <w:pPr>
              <w:widowControl/>
              <w:tabs>
                <w:tab w:val="left" w:pos="1152"/>
              </w:tabs>
              <w:autoSpaceDE/>
              <w:autoSpaceDN/>
              <w:spacing w:before="60" w:after="60"/>
              <w:rPr>
                <w:rFonts w:ascii="Times New Roman" w:eastAsia="Calibri" w:hAnsi="Times New Roman" w:cs="Times New Roman"/>
                <w:sz w:val="28"/>
                <w:szCs w:val="28"/>
              </w:rPr>
            </w:pPr>
            <w:r w:rsidRPr="00CE2F40">
              <w:rPr>
                <w:rFonts w:ascii="Times New Roman" w:eastAsia="Calibri" w:hAnsi="Times New Roman" w:cs="Times New Roman"/>
                <w:sz w:val="28"/>
                <w:szCs w:val="28"/>
              </w:rPr>
              <w:t>Môn bóng chuyền, bóng rổ</w:t>
            </w:r>
          </w:p>
        </w:tc>
        <w:tc>
          <w:tcPr>
            <w:tcW w:w="1288" w:type="pct"/>
          </w:tcPr>
          <w:p w14:paraId="684DCC57" w14:textId="77777777" w:rsidR="00854414" w:rsidRPr="00CE2F40" w:rsidRDefault="00854414" w:rsidP="00854414">
            <w:pPr>
              <w:widowControl/>
              <w:autoSpaceDE/>
              <w:autoSpaceDN/>
              <w:spacing w:before="60" w:after="60"/>
              <w:jc w:val="center"/>
              <w:rPr>
                <w:rFonts w:ascii="Times New Roman" w:eastAsia="Times New Roman" w:hAnsi="Times New Roman" w:cs="Times New Roman"/>
                <w:sz w:val="28"/>
                <w:szCs w:val="28"/>
              </w:rPr>
            </w:pPr>
          </w:p>
        </w:tc>
        <w:tc>
          <w:tcPr>
            <w:tcW w:w="1288" w:type="pct"/>
          </w:tcPr>
          <w:p w14:paraId="0BA5200B" w14:textId="77777777" w:rsidR="00854414" w:rsidRPr="00CE2F40" w:rsidRDefault="00854414" w:rsidP="00854414">
            <w:pPr>
              <w:widowControl/>
              <w:autoSpaceDE/>
              <w:autoSpaceDN/>
              <w:spacing w:before="60" w:after="60"/>
              <w:jc w:val="center"/>
              <w:rPr>
                <w:rFonts w:ascii="Times New Roman" w:eastAsia="Times New Roman" w:hAnsi="Times New Roman" w:cs="Times New Roman"/>
                <w:sz w:val="28"/>
                <w:szCs w:val="28"/>
              </w:rPr>
            </w:pPr>
          </w:p>
        </w:tc>
      </w:tr>
      <w:tr w:rsidR="00CE2F40" w:rsidRPr="00CE2F40" w14:paraId="7F426753" w14:textId="77777777" w:rsidTr="001C51F8">
        <w:trPr>
          <w:trHeight w:val="282"/>
        </w:trPr>
        <w:tc>
          <w:tcPr>
            <w:tcW w:w="404" w:type="pct"/>
            <w:vAlign w:val="center"/>
          </w:tcPr>
          <w:p w14:paraId="7CAC35D1" w14:textId="77777777" w:rsidR="00854414" w:rsidRPr="00CE2F40" w:rsidRDefault="00854414" w:rsidP="00854414">
            <w:pPr>
              <w:widowControl/>
              <w:autoSpaceDE/>
              <w:autoSpaceDN/>
              <w:spacing w:before="60" w:after="60"/>
              <w:jc w:val="center"/>
              <w:rPr>
                <w:rFonts w:ascii="Times New Roman" w:eastAsia="Calibri" w:hAnsi="Times New Roman" w:cs="Times New Roman"/>
                <w:sz w:val="28"/>
                <w:szCs w:val="28"/>
              </w:rPr>
            </w:pPr>
          </w:p>
        </w:tc>
        <w:tc>
          <w:tcPr>
            <w:tcW w:w="2021" w:type="pct"/>
          </w:tcPr>
          <w:p w14:paraId="75999107" w14:textId="77777777" w:rsidR="00854414" w:rsidRPr="00CE2F40" w:rsidRDefault="00854414" w:rsidP="00854414">
            <w:pPr>
              <w:widowControl/>
              <w:autoSpaceDE/>
              <w:autoSpaceDN/>
              <w:spacing w:before="60" w:after="60"/>
              <w:rPr>
                <w:rFonts w:ascii="Times New Roman" w:eastAsia="Calibri" w:hAnsi="Times New Roman" w:cs="Times New Roman"/>
                <w:b/>
                <w:i/>
                <w:sz w:val="28"/>
                <w:szCs w:val="28"/>
              </w:rPr>
            </w:pPr>
            <w:r w:rsidRPr="00CE2F40">
              <w:rPr>
                <w:rFonts w:ascii="Times New Roman" w:eastAsia="Calibri" w:hAnsi="Times New Roman" w:cs="Times New Roman"/>
                <w:i/>
                <w:sz w:val="28"/>
                <w:szCs w:val="28"/>
              </w:rPr>
              <w:t xml:space="preserve">Huy chương vàng (giải nhất)      </w:t>
            </w:r>
          </w:p>
        </w:tc>
        <w:tc>
          <w:tcPr>
            <w:tcW w:w="1288" w:type="pct"/>
            <w:vAlign w:val="center"/>
          </w:tcPr>
          <w:p w14:paraId="1F5DAE5C" w14:textId="77777777" w:rsidR="00854414" w:rsidRPr="00CE2F40" w:rsidRDefault="00854414" w:rsidP="00854414">
            <w:pPr>
              <w:widowControl/>
              <w:autoSpaceDE/>
              <w:autoSpaceDN/>
              <w:spacing w:before="60" w:after="60"/>
              <w:jc w:val="right"/>
              <w:rPr>
                <w:rFonts w:ascii="Times New Roman" w:eastAsia="Times New Roman" w:hAnsi="Times New Roman" w:cs="Times New Roman"/>
                <w:i/>
                <w:spacing w:val="-2"/>
                <w:sz w:val="28"/>
                <w:szCs w:val="28"/>
              </w:rPr>
            </w:pPr>
            <w:r w:rsidRPr="00CE2F40">
              <w:rPr>
                <w:rFonts w:ascii="Times New Roman" w:eastAsia="Times New Roman" w:hAnsi="Times New Roman" w:cs="Times New Roman"/>
                <w:i/>
                <w:sz w:val="28"/>
                <w:szCs w:val="28"/>
              </w:rPr>
              <w:t>10.000.000</w:t>
            </w:r>
          </w:p>
        </w:tc>
        <w:tc>
          <w:tcPr>
            <w:tcW w:w="1288" w:type="pct"/>
          </w:tcPr>
          <w:p w14:paraId="67F6B9CA" w14:textId="77777777" w:rsidR="00854414" w:rsidRPr="00CE2F40" w:rsidRDefault="00854414" w:rsidP="00854414">
            <w:pPr>
              <w:widowControl/>
              <w:autoSpaceDE/>
              <w:autoSpaceDN/>
              <w:spacing w:before="60" w:after="60"/>
              <w:jc w:val="right"/>
              <w:rPr>
                <w:rFonts w:ascii="Times New Roman" w:eastAsia="Times New Roman" w:hAnsi="Times New Roman" w:cs="Times New Roman"/>
                <w:b/>
                <w:i/>
                <w:sz w:val="28"/>
                <w:szCs w:val="28"/>
              </w:rPr>
            </w:pPr>
            <w:r w:rsidRPr="00CE2F40">
              <w:rPr>
                <w:rFonts w:ascii="Times New Roman" w:eastAsia="Times New Roman" w:hAnsi="Times New Roman" w:cs="Times New Roman"/>
                <w:i/>
                <w:sz w:val="28"/>
                <w:szCs w:val="28"/>
              </w:rPr>
              <w:t>8.000.000</w:t>
            </w:r>
          </w:p>
        </w:tc>
      </w:tr>
      <w:tr w:rsidR="00CE2F40" w:rsidRPr="00CE2F40" w14:paraId="3C84BF1F" w14:textId="77777777" w:rsidTr="001C51F8">
        <w:trPr>
          <w:trHeight w:val="282"/>
        </w:trPr>
        <w:tc>
          <w:tcPr>
            <w:tcW w:w="404" w:type="pct"/>
            <w:vAlign w:val="center"/>
          </w:tcPr>
          <w:p w14:paraId="3182DF67" w14:textId="77777777" w:rsidR="00854414" w:rsidRPr="00CE2F40" w:rsidRDefault="00854414" w:rsidP="00854414">
            <w:pPr>
              <w:widowControl/>
              <w:autoSpaceDE/>
              <w:autoSpaceDN/>
              <w:spacing w:before="60" w:after="60"/>
              <w:jc w:val="center"/>
              <w:rPr>
                <w:rFonts w:ascii="Times New Roman" w:eastAsia="Calibri" w:hAnsi="Times New Roman" w:cs="Times New Roman"/>
                <w:sz w:val="28"/>
                <w:szCs w:val="28"/>
              </w:rPr>
            </w:pPr>
          </w:p>
        </w:tc>
        <w:tc>
          <w:tcPr>
            <w:tcW w:w="2021" w:type="pct"/>
          </w:tcPr>
          <w:p w14:paraId="04C13CD3" w14:textId="77777777" w:rsidR="00854414" w:rsidRPr="00CE2F40" w:rsidRDefault="00854414" w:rsidP="00854414">
            <w:pPr>
              <w:widowControl/>
              <w:autoSpaceDE/>
              <w:autoSpaceDN/>
              <w:spacing w:before="60" w:after="60"/>
              <w:rPr>
                <w:rFonts w:ascii="Times New Roman" w:eastAsia="Calibri" w:hAnsi="Times New Roman" w:cs="Times New Roman"/>
                <w:b/>
                <w:i/>
                <w:sz w:val="28"/>
                <w:szCs w:val="28"/>
              </w:rPr>
            </w:pPr>
            <w:r w:rsidRPr="00CE2F40">
              <w:rPr>
                <w:rFonts w:ascii="Times New Roman" w:eastAsia="Calibri" w:hAnsi="Times New Roman" w:cs="Times New Roman"/>
                <w:i/>
                <w:sz w:val="28"/>
                <w:szCs w:val="28"/>
              </w:rPr>
              <w:t>Huy chương bạc (giải nhì)</w:t>
            </w:r>
          </w:p>
        </w:tc>
        <w:tc>
          <w:tcPr>
            <w:tcW w:w="1288" w:type="pct"/>
            <w:vAlign w:val="center"/>
          </w:tcPr>
          <w:p w14:paraId="04472C4B" w14:textId="77777777" w:rsidR="00854414" w:rsidRPr="00CE2F40" w:rsidRDefault="00854414" w:rsidP="00854414">
            <w:pPr>
              <w:widowControl/>
              <w:autoSpaceDE/>
              <w:autoSpaceDN/>
              <w:spacing w:before="60" w:after="60"/>
              <w:jc w:val="right"/>
              <w:rPr>
                <w:rFonts w:ascii="Times New Roman" w:eastAsia="Times New Roman" w:hAnsi="Times New Roman" w:cs="Times New Roman"/>
                <w:i/>
                <w:spacing w:val="-2"/>
                <w:sz w:val="28"/>
                <w:szCs w:val="28"/>
              </w:rPr>
            </w:pPr>
            <w:r w:rsidRPr="00CE2F40">
              <w:rPr>
                <w:rFonts w:ascii="Times New Roman" w:eastAsia="Times New Roman" w:hAnsi="Times New Roman" w:cs="Times New Roman"/>
                <w:i/>
                <w:sz w:val="28"/>
                <w:szCs w:val="28"/>
              </w:rPr>
              <w:t>8.000.000</w:t>
            </w:r>
          </w:p>
        </w:tc>
        <w:tc>
          <w:tcPr>
            <w:tcW w:w="1288" w:type="pct"/>
          </w:tcPr>
          <w:p w14:paraId="397AF138" w14:textId="77777777" w:rsidR="00854414" w:rsidRPr="00CE2F40" w:rsidRDefault="00854414" w:rsidP="00854414">
            <w:pPr>
              <w:widowControl/>
              <w:autoSpaceDE/>
              <w:autoSpaceDN/>
              <w:spacing w:before="60" w:after="60"/>
              <w:jc w:val="right"/>
              <w:rPr>
                <w:rFonts w:ascii="Times New Roman" w:eastAsia="Times New Roman" w:hAnsi="Times New Roman" w:cs="Times New Roman"/>
                <w:b/>
                <w:i/>
                <w:sz w:val="28"/>
                <w:szCs w:val="28"/>
              </w:rPr>
            </w:pPr>
            <w:r w:rsidRPr="00CE2F40">
              <w:rPr>
                <w:rFonts w:ascii="Times New Roman" w:eastAsia="Times New Roman" w:hAnsi="Times New Roman" w:cs="Times New Roman"/>
                <w:i/>
                <w:sz w:val="28"/>
                <w:szCs w:val="28"/>
              </w:rPr>
              <w:t>6.000.000</w:t>
            </w:r>
          </w:p>
        </w:tc>
      </w:tr>
      <w:tr w:rsidR="00CE2F40" w:rsidRPr="00CE2F40" w14:paraId="6A247F94" w14:textId="77777777" w:rsidTr="001C51F8">
        <w:trPr>
          <w:trHeight w:val="282"/>
        </w:trPr>
        <w:tc>
          <w:tcPr>
            <w:tcW w:w="404" w:type="pct"/>
            <w:vAlign w:val="center"/>
          </w:tcPr>
          <w:p w14:paraId="4BA4D091" w14:textId="77777777" w:rsidR="00854414" w:rsidRPr="00CE2F40" w:rsidRDefault="00854414" w:rsidP="00854414">
            <w:pPr>
              <w:widowControl/>
              <w:autoSpaceDE/>
              <w:autoSpaceDN/>
              <w:spacing w:before="60" w:after="60"/>
              <w:jc w:val="center"/>
              <w:rPr>
                <w:rFonts w:ascii="Times New Roman" w:eastAsia="Calibri" w:hAnsi="Times New Roman" w:cs="Times New Roman"/>
                <w:sz w:val="28"/>
                <w:szCs w:val="28"/>
              </w:rPr>
            </w:pPr>
          </w:p>
        </w:tc>
        <w:tc>
          <w:tcPr>
            <w:tcW w:w="2021" w:type="pct"/>
          </w:tcPr>
          <w:p w14:paraId="0CE22F62" w14:textId="77777777" w:rsidR="00854414" w:rsidRPr="00CE2F40" w:rsidRDefault="00854414" w:rsidP="00854414">
            <w:pPr>
              <w:widowControl/>
              <w:autoSpaceDE/>
              <w:autoSpaceDN/>
              <w:spacing w:before="60" w:after="60"/>
              <w:rPr>
                <w:rFonts w:ascii="Times New Roman" w:eastAsia="Calibri" w:hAnsi="Times New Roman" w:cs="Times New Roman"/>
                <w:b/>
                <w:i/>
                <w:sz w:val="28"/>
                <w:szCs w:val="28"/>
              </w:rPr>
            </w:pPr>
            <w:r w:rsidRPr="00CE2F40">
              <w:rPr>
                <w:rFonts w:ascii="Times New Roman" w:eastAsia="Calibri" w:hAnsi="Times New Roman" w:cs="Times New Roman"/>
                <w:i/>
                <w:sz w:val="28"/>
                <w:szCs w:val="28"/>
              </w:rPr>
              <w:t>Huy chương đồng (giải ba)</w:t>
            </w:r>
          </w:p>
        </w:tc>
        <w:tc>
          <w:tcPr>
            <w:tcW w:w="1288" w:type="pct"/>
            <w:vAlign w:val="center"/>
          </w:tcPr>
          <w:p w14:paraId="5C407ADF" w14:textId="77777777" w:rsidR="00854414" w:rsidRPr="00CE2F40" w:rsidRDefault="00854414" w:rsidP="00854414">
            <w:pPr>
              <w:widowControl/>
              <w:autoSpaceDE/>
              <w:autoSpaceDN/>
              <w:spacing w:before="60" w:after="60"/>
              <w:jc w:val="right"/>
              <w:rPr>
                <w:rFonts w:ascii="Times New Roman" w:eastAsia="Times New Roman" w:hAnsi="Times New Roman" w:cs="Times New Roman"/>
                <w:i/>
                <w:spacing w:val="-2"/>
                <w:sz w:val="28"/>
                <w:szCs w:val="28"/>
              </w:rPr>
            </w:pPr>
            <w:r w:rsidRPr="00CE2F40">
              <w:rPr>
                <w:rFonts w:ascii="Times New Roman" w:eastAsia="Times New Roman" w:hAnsi="Times New Roman" w:cs="Times New Roman"/>
                <w:i/>
                <w:sz w:val="28"/>
                <w:szCs w:val="28"/>
              </w:rPr>
              <w:t>6.000.000</w:t>
            </w:r>
          </w:p>
        </w:tc>
        <w:tc>
          <w:tcPr>
            <w:tcW w:w="1288" w:type="pct"/>
          </w:tcPr>
          <w:p w14:paraId="30B6A6A9" w14:textId="77777777" w:rsidR="00854414" w:rsidRPr="00CE2F40" w:rsidRDefault="00854414" w:rsidP="00854414">
            <w:pPr>
              <w:widowControl/>
              <w:autoSpaceDE/>
              <w:autoSpaceDN/>
              <w:spacing w:before="60" w:after="60"/>
              <w:jc w:val="right"/>
              <w:rPr>
                <w:rFonts w:ascii="Times New Roman" w:eastAsia="Times New Roman" w:hAnsi="Times New Roman" w:cs="Times New Roman"/>
                <w:b/>
                <w:i/>
                <w:sz w:val="28"/>
                <w:szCs w:val="28"/>
              </w:rPr>
            </w:pPr>
            <w:r w:rsidRPr="00CE2F40">
              <w:rPr>
                <w:rFonts w:ascii="Times New Roman" w:eastAsia="Times New Roman" w:hAnsi="Times New Roman" w:cs="Times New Roman"/>
                <w:i/>
                <w:sz w:val="28"/>
                <w:szCs w:val="28"/>
              </w:rPr>
              <w:t>4.000.000</w:t>
            </w:r>
          </w:p>
        </w:tc>
      </w:tr>
      <w:tr w:rsidR="00CE2F40" w:rsidRPr="00CE2F40" w14:paraId="51954420" w14:textId="77777777" w:rsidTr="001C51F8">
        <w:trPr>
          <w:trHeight w:val="282"/>
        </w:trPr>
        <w:tc>
          <w:tcPr>
            <w:tcW w:w="404" w:type="pct"/>
            <w:vAlign w:val="center"/>
          </w:tcPr>
          <w:p w14:paraId="153F36F9" w14:textId="77777777" w:rsidR="00854414" w:rsidRPr="00CE2F40" w:rsidRDefault="00854414" w:rsidP="00854414">
            <w:pPr>
              <w:widowControl/>
              <w:autoSpaceDE/>
              <w:autoSpaceDN/>
              <w:spacing w:before="60" w:after="60"/>
              <w:jc w:val="center"/>
              <w:rPr>
                <w:rFonts w:ascii="Times New Roman" w:eastAsia="Calibri" w:hAnsi="Times New Roman" w:cs="Times New Roman"/>
                <w:sz w:val="28"/>
                <w:szCs w:val="28"/>
              </w:rPr>
            </w:pPr>
            <w:r w:rsidRPr="00CE2F40">
              <w:rPr>
                <w:rFonts w:ascii="Times New Roman" w:eastAsia="Calibri" w:hAnsi="Times New Roman" w:cs="Times New Roman"/>
                <w:sz w:val="28"/>
                <w:szCs w:val="28"/>
              </w:rPr>
              <w:t>4.5</w:t>
            </w:r>
          </w:p>
        </w:tc>
        <w:tc>
          <w:tcPr>
            <w:tcW w:w="2021" w:type="pct"/>
          </w:tcPr>
          <w:p w14:paraId="352C98A5" w14:textId="77777777" w:rsidR="00854414" w:rsidRPr="00CE2F40" w:rsidRDefault="00854414" w:rsidP="00854414">
            <w:pPr>
              <w:widowControl/>
              <w:tabs>
                <w:tab w:val="left" w:pos="1152"/>
              </w:tabs>
              <w:autoSpaceDE/>
              <w:autoSpaceDN/>
              <w:spacing w:before="60" w:after="60"/>
              <w:rPr>
                <w:rFonts w:ascii="Times New Roman" w:eastAsia="Calibri" w:hAnsi="Times New Roman" w:cs="Times New Roman"/>
                <w:sz w:val="28"/>
                <w:szCs w:val="28"/>
              </w:rPr>
            </w:pPr>
            <w:r w:rsidRPr="00CE2F40">
              <w:rPr>
                <w:rFonts w:ascii="Times New Roman" w:eastAsia="Calibri" w:hAnsi="Times New Roman" w:cs="Times New Roman"/>
                <w:sz w:val="28"/>
                <w:szCs w:val="28"/>
              </w:rPr>
              <w:t>Môn bóng chuyền hơi</w:t>
            </w:r>
          </w:p>
        </w:tc>
        <w:tc>
          <w:tcPr>
            <w:tcW w:w="1288" w:type="pct"/>
          </w:tcPr>
          <w:p w14:paraId="0AE8AF89" w14:textId="77777777" w:rsidR="00854414" w:rsidRPr="00CE2F40" w:rsidRDefault="00854414" w:rsidP="00854414">
            <w:pPr>
              <w:widowControl/>
              <w:autoSpaceDE/>
              <w:autoSpaceDN/>
              <w:spacing w:before="60" w:after="60"/>
              <w:jc w:val="center"/>
              <w:rPr>
                <w:rFonts w:ascii="Times New Roman" w:eastAsia="Times New Roman" w:hAnsi="Times New Roman" w:cs="Times New Roman"/>
                <w:sz w:val="28"/>
                <w:szCs w:val="28"/>
              </w:rPr>
            </w:pPr>
          </w:p>
        </w:tc>
        <w:tc>
          <w:tcPr>
            <w:tcW w:w="1288" w:type="pct"/>
          </w:tcPr>
          <w:p w14:paraId="1BA2DA16" w14:textId="77777777" w:rsidR="00854414" w:rsidRPr="00CE2F40" w:rsidRDefault="00854414" w:rsidP="00854414">
            <w:pPr>
              <w:widowControl/>
              <w:autoSpaceDE/>
              <w:autoSpaceDN/>
              <w:spacing w:before="60" w:after="60"/>
              <w:jc w:val="center"/>
              <w:rPr>
                <w:rFonts w:ascii="Times New Roman" w:eastAsia="Times New Roman" w:hAnsi="Times New Roman" w:cs="Times New Roman"/>
                <w:sz w:val="28"/>
                <w:szCs w:val="28"/>
              </w:rPr>
            </w:pPr>
          </w:p>
        </w:tc>
      </w:tr>
      <w:tr w:rsidR="00CE2F40" w:rsidRPr="00CE2F40" w14:paraId="77D5F4CD" w14:textId="77777777" w:rsidTr="001C51F8">
        <w:trPr>
          <w:trHeight w:val="282"/>
        </w:trPr>
        <w:tc>
          <w:tcPr>
            <w:tcW w:w="404" w:type="pct"/>
            <w:vAlign w:val="center"/>
          </w:tcPr>
          <w:p w14:paraId="66635A10" w14:textId="77777777" w:rsidR="00854414" w:rsidRPr="00CE2F40" w:rsidRDefault="00854414" w:rsidP="00854414">
            <w:pPr>
              <w:widowControl/>
              <w:autoSpaceDE/>
              <w:autoSpaceDN/>
              <w:spacing w:before="60" w:after="60"/>
              <w:jc w:val="center"/>
              <w:rPr>
                <w:rFonts w:ascii="Times New Roman" w:eastAsia="Calibri" w:hAnsi="Times New Roman" w:cs="Times New Roman"/>
                <w:sz w:val="28"/>
                <w:szCs w:val="28"/>
              </w:rPr>
            </w:pPr>
          </w:p>
        </w:tc>
        <w:tc>
          <w:tcPr>
            <w:tcW w:w="2021" w:type="pct"/>
          </w:tcPr>
          <w:p w14:paraId="0C82FADF" w14:textId="77777777" w:rsidR="00854414" w:rsidRPr="00CE2F40" w:rsidRDefault="00854414" w:rsidP="00854414">
            <w:pPr>
              <w:widowControl/>
              <w:autoSpaceDE/>
              <w:autoSpaceDN/>
              <w:spacing w:before="60" w:after="60"/>
              <w:rPr>
                <w:rFonts w:ascii="Times New Roman" w:eastAsia="Calibri" w:hAnsi="Times New Roman" w:cs="Times New Roman"/>
                <w:b/>
                <w:i/>
                <w:sz w:val="28"/>
                <w:szCs w:val="28"/>
              </w:rPr>
            </w:pPr>
            <w:r w:rsidRPr="00CE2F40">
              <w:rPr>
                <w:rFonts w:ascii="Times New Roman" w:eastAsia="Calibri" w:hAnsi="Times New Roman" w:cs="Times New Roman"/>
                <w:i/>
                <w:sz w:val="28"/>
                <w:szCs w:val="28"/>
              </w:rPr>
              <w:t xml:space="preserve">Huy chương vàng (giải nhất)      </w:t>
            </w:r>
          </w:p>
        </w:tc>
        <w:tc>
          <w:tcPr>
            <w:tcW w:w="1288" w:type="pct"/>
            <w:vAlign w:val="center"/>
          </w:tcPr>
          <w:p w14:paraId="17DEF56F" w14:textId="77777777" w:rsidR="00854414" w:rsidRPr="00CE2F40" w:rsidRDefault="00854414" w:rsidP="00854414">
            <w:pPr>
              <w:widowControl/>
              <w:autoSpaceDE/>
              <w:autoSpaceDN/>
              <w:spacing w:before="60" w:after="60"/>
              <w:jc w:val="right"/>
              <w:rPr>
                <w:rFonts w:ascii="Times New Roman" w:eastAsia="Times New Roman" w:hAnsi="Times New Roman" w:cs="Times New Roman"/>
                <w:i/>
                <w:spacing w:val="-2"/>
                <w:sz w:val="28"/>
                <w:szCs w:val="28"/>
              </w:rPr>
            </w:pPr>
            <w:r w:rsidRPr="00CE2F40">
              <w:rPr>
                <w:rFonts w:ascii="Times New Roman" w:eastAsia="Times New Roman" w:hAnsi="Times New Roman" w:cs="Times New Roman"/>
                <w:i/>
                <w:sz w:val="28"/>
                <w:szCs w:val="28"/>
              </w:rPr>
              <w:t>7.000.000</w:t>
            </w:r>
          </w:p>
        </w:tc>
        <w:tc>
          <w:tcPr>
            <w:tcW w:w="1288" w:type="pct"/>
            <w:vAlign w:val="center"/>
          </w:tcPr>
          <w:p w14:paraId="5F7A748B" w14:textId="77777777" w:rsidR="00854414" w:rsidRPr="00CE2F40" w:rsidRDefault="00854414" w:rsidP="00854414">
            <w:pPr>
              <w:widowControl/>
              <w:autoSpaceDE/>
              <w:autoSpaceDN/>
              <w:spacing w:before="60" w:after="60"/>
              <w:jc w:val="right"/>
              <w:rPr>
                <w:rFonts w:ascii="Times New Roman" w:eastAsia="Times New Roman" w:hAnsi="Times New Roman" w:cs="Times New Roman"/>
                <w:i/>
                <w:spacing w:val="-2"/>
                <w:sz w:val="28"/>
                <w:szCs w:val="28"/>
              </w:rPr>
            </w:pPr>
            <w:r w:rsidRPr="00CE2F40">
              <w:rPr>
                <w:rFonts w:ascii="Times New Roman" w:eastAsia="Times New Roman" w:hAnsi="Times New Roman" w:cs="Times New Roman"/>
                <w:i/>
                <w:sz w:val="28"/>
                <w:szCs w:val="28"/>
              </w:rPr>
              <w:t>5.000.000</w:t>
            </w:r>
          </w:p>
        </w:tc>
      </w:tr>
      <w:tr w:rsidR="00CE2F40" w:rsidRPr="00CE2F40" w14:paraId="3F93AFFE" w14:textId="77777777" w:rsidTr="001C51F8">
        <w:trPr>
          <w:trHeight w:val="282"/>
        </w:trPr>
        <w:tc>
          <w:tcPr>
            <w:tcW w:w="404" w:type="pct"/>
            <w:vAlign w:val="center"/>
          </w:tcPr>
          <w:p w14:paraId="661D436C" w14:textId="77777777" w:rsidR="00854414" w:rsidRPr="00CE2F40" w:rsidRDefault="00854414" w:rsidP="00854414">
            <w:pPr>
              <w:widowControl/>
              <w:autoSpaceDE/>
              <w:autoSpaceDN/>
              <w:spacing w:before="60" w:after="60"/>
              <w:jc w:val="center"/>
              <w:rPr>
                <w:rFonts w:ascii="Times New Roman" w:eastAsia="Calibri" w:hAnsi="Times New Roman" w:cs="Times New Roman"/>
                <w:sz w:val="28"/>
                <w:szCs w:val="28"/>
              </w:rPr>
            </w:pPr>
          </w:p>
        </w:tc>
        <w:tc>
          <w:tcPr>
            <w:tcW w:w="2021" w:type="pct"/>
          </w:tcPr>
          <w:p w14:paraId="0BB07641" w14:textId="77777777" w:rsidR="00854414" w:rsidRPr="00CE2F40" w:rsidRDefault="00854414" w:rsidP="00854414">
            <w:pPr>
              <w:widowControl/>
              <w:autoSpaceDE/>
              <w:autoSpaceDN/>
              <w:spacing w:before="60" w:after="60"/>
              <w:rPr>
                <w:rFonts w:ascii="Times New Roman" w:eastAsia="Calibri" w:hAnsi="Times New Roman" w:cs="Times New Roman"/>
                <w:b/>
                <w:i/>
                <w:sz w:val="28"/>
                <w:szCs w:val="28"/>
              </w:rPr>
            </w:pPr>
            <w:r w:rsidRPr="00CE2F40">
              <w:rPr>
                <w:rFonts w:ascii="Times New Roman" w:eastAsia="Calibri" w:hAnsi="Times New Roman" w:cs="Times New Roman"/>
                <w:i/>
                <w:sz w:val="28"/>
                <w:szCs w:val="28"/>
              </w:rPr>
              <w:t>Huy chương bạc (giải nhì)</w:t>
            </w:r>
          </w:p>
        </w:tc>
        <w:tc>
          <w:tcPr>
            <w:tcW w:w="1288" w:type="pct"/>
            <w:vAlign w:val="center"/>
          </w:tcPr>
          <w:p w14:paraId="0BB5644C" w14:textId="77777777" w:rsidR="00854414" w:rsidRPr="00CE2F40" w:rsidRDefault="00854414" w:rsidP="00854414">
            <w:pPr>
              <w:widowControl/>
              <w:autoSpaceDE/>
              <w:autoSpaceDN/>
              <w:spacing w:before="60" w:after="60"/>
              <w:jc w:val="right"/>
              <w:rPr>
                <w:rFonts w:ascii="Times New Roman" w:eastAsia="Times New Roman" w:hAnsi="Times New Roman" w:cs="Times New Roman"/>
                <w:i/>
                <w:spacing w:val="-2"/>
                <w:sz w:val="28"/>
                <w:szCs w:val="28"/>
              </w:rPr>
            </w:pPr>
            <w:r w:rsidRPr="00CE2F40">
              <w:rPr>
                <w:rFonts w:ascii="Times New Roman" w:eastAsia="Times New Roman" w:hAnsi="Times New Roman" w:cs="Times New Roman"/>
                <w:i/>
                <w:sz w:val="28"/>
                <w:szCs w:val="28"/>
              </w:rPr>
              <w:t>5.000.000</w:t>
            </w:r>
          </w:p>
        </w:tc>
        <w:tc>
          <w:tcPr>
            <w:tcW w:w="1288" w:type="pct"/>
            <w:vAlign w:val="center"/>
          </w:tcPr>
          <w:p w14:paraId="48D5726E" w14:textId="77777777" w:rsidR="00854414" w:rsidRPr="00CE2F40" w:rsidRDefault="00854414" w:rsidP="00854414">
            <w:pPr>
              <w:widowControl/>
              <w:autoSpaceDE/>
              <w:autoSpaceDN/>
              <w:spacing w:before="60" w:after="60"/>
              <w:jc w:val="right"/>
              <w:rPr>
                <w:rFonts w:ascii="Times New Roman" w:eastAsia="Times New Roman" w:hAnsi="Times New Roman" w:cs="Times New Roman"/>
                <w:i/>
                <w:spacing w:val="-2"/>
                <w:sz w:val="28"/>
                <w:szCs w:val="28"/>
              </w:rPr>
            </w:pPr>
            <w:r w:rsidRPr="00CE2F40">
              <w:rPr>
                <w:rFonts w:ascii="Times New Roman" w:eastAsia="Times New Roman" w:hAnsi="Times New Roman" w:cs="Times New Roman"/>
                <w:i/>
                <w:sz w:val="28"/>
                <w:szCs w:val="28"/>
              </w:rPr>
              <w:t>3.000.000</w:t>
            </w:r>
          </w:p>
        </w:tc>
      </w:tr>
      <w:tr w:rsidR="00CE2F40" w:rsidRPr="00CE2F40" w14:paraId="780BEC87" w14:textId="77777777" w:rsidTr="001C51F8">
        <w:trPr>
          <w:trHeight w:val="282"/>
        </w:trPr>
        <w:tc>
          <w:tcPr>
            <w:tcW w:w="404" w:type="pct"/>
            <w:vAlign w:val="center"/>
          </w:tcPr>
          <w:p w14:paraId="1FD3686F" w14:textId="77777777" w:rsidR="00854414" w:rsidRPr="00CE2F40" w:rsidRDefault="00854414" w:rsidP="00854414">
            <w:pPr>
              <w:widowControl/>
              <w:autoSpaceDE/>
              <w:autoSpaceDN/>
              <w:spacing w:before="60" w:after="60"/>
              <w:jc w:val="center"/>
              <w:rPr>
                <w:rFonts w:ascii="Times New Roman" w:eastAsia="Calibri" w:hAnsi="Times New Roman" w:cs="Times New Roman"/>
                <w:sz w:val="28"/>
                <w:szCs w:val="28"/>
              </w:rPr>
            </w:pPr>
          </w:p>
        </w:tc>
        <w:tc>
          <w:tcPr>
            <w:tcW w:w="2021" w:type="pct"/>
          </w:tcPr>
          <w:p w14:paraId="0C5A36E8" w14:textId="77777777" w:rsidR="00854414" w:rsidRPr="00CE2F40" w:rsidRDefault="00854414" w:rsidP="00854414">
            <w:pPr>
              <w:widowControl/>
              <w:autoSpaceDE/>
              <w:autoSpaceDN/>
              <w:spacing w:before="60" w:after="60"/>
              <w:rPr>
                <w:rFonts w:ascii="Times New Roman" w:eastAsia="Calibri" w:hAnsi="Times New Roman" w:cs="Times New Roman"/>
                <w:b/>
                <w:i/>
                <w:sz w:val="28"/>
                <w:szCs w:val="28"/>
              </w:rPr>
            </w:pPr>
            <w:r w:rsidRPr="00CE2F40">
              <w:rPr>
                <w:rFonts w:ascii="Times New Roman" w:eastAsia="Calibri" w:hAnsi="Times New Roman" w:cs="Times New Roman"/>
                <w:i/>
                <w:sz w:val="28"/>
                <w:szCs w:val="28"/>
              </w:rPr>
              <w:t>Huy chương đồng (giải ba)</w:t>
            </w:r>
          </w:p>
        </w:tc>
        <w:tc>
          <w:tcPr>
            <w:tcW w:w="1288" w:type="pct"/>
            <w:vAlign w:val="center"/>
          </w:tcPr>
          <w:p w14:paraId="7BF907D1" w14:textId="77777777" w:rsidR="00854414" w:rsidRPr="00CE2F40" w:rsidRDefault="00854414" w:rsidP="00854414">
            <w:pPr>
              <w:widowControl/>
              <w:autoSpaceDE/>
              <w:autoSpaceDN/>
              <w:spacing w:before="60" w:after="60"/>
              <w:jc w:val="right"/>
              <w:rPr>
                <w:rFonts w:ascii="Times New Roman" w:eastAsia="Times New Roman" w:hAnsi="Times New Roman" w:cs="Times New Roman"/>
                <w:i/>
                <w:spacing w:val="-2"/>
                <w:sz w:val="28"/>
                <w:szCs w:val="28"/>
              </w:rPr>
            </w:pPr>
            <w:r w:rsidRPr="00CE2F40">
              <w:rPr>
                <w:rFonts w:ascii="Times New Roman" w:eastAsia="Times New Roman" w:hAnsi="Times New Roman" w:cs="Times New Roman"/>
                <w:i/>
                <w:sz w:val="28"/>
                <w:szCs w:val="28"/>
              </w:rPr>
              <w:t>3.000.000</w:t>
            </w:r>
          </w:p>
        </w:tc>
        <w:tc>
          <w:tcPr>
            <w:tcW w:w="1288" w:type="pct"/>
            <w:vAlign w:val="center"/>
          </w:tcPr>
          <w:p w14:paraId="1BADDD35" w14:textId="77777777" w:rsidR="00854414" w:rsidRPr="00CE2F40" w:rsidRDefault="00854414" w:rsidP="00854414">
            <w:pPr>
              <w:widowControl/>
              <w:autoSpaceDE/>
              <w:autoSpaceDN/>
              <w:spacing w:before="60" w:after="60"/>
              <w:jc w:val="right"/>
              <w:rPr>
                <w:rFonts w:ascii="Times New Roman" w:eastAsia="Times New Roman" w:hAnsi="Times New Roman" w:cs="Times New Roman"/>
                <w:i/>
                <w:spacing w:val="-2"/>
                <w:sz w:val="28"/>
                <w:szCs w:val="28"/>
              </w:rPr>
            </w:pPr>
            <w:r w:rsidRPr="00CE2F40">
              <w:rPr>
                <w:rFonts w:ascii="Times New Roman" w:eastAsia="Times New Roman" w:hAnsi="Times New Roman" w:cs="Times New Roman"/>
                <w:i/>
                <w:sz w:val="28"/>
                <w:szCs w:val="28"/>
              </w:rPr>
              <w:t>2.000.000</w:t>
            </w:r>
          </w:p>
        </w:tc>
      </w:tr>
      <w:tr w:rsidR="00CE2F40" w:rsidRPr="00CE2F40" w14:paraId="41913AEC" w14:textId="77777777" w:rsidTr="001C51F8">
        <w:trPr>
          <w:trHeight w:val="282"/>
        </w:trPr>
        <w:tc>
          <w:tcPr>
            <w:tcW w:w="404" w:type="pct"/>
            <w:vAlign w:val="center"/>
          </w:tcPr>
          <w:p w14:paraId="7C7DF2AC" w14:textId="77777777" w:rsidR="00854414" w:rsidRPr="00CE2F40" w:rsidRDefault="00854414" w:rsidP="00854414">
            <w:pPr>
              <w:widowControl/>
              <w:autoSpaceDE/>
              <w:autoSpaceDN/>
              <w:spacing w:before="60" w:after="60"/>
              <w:jc w:val="center"/>
              <w:rPr>
                <w:rFonts w:ascii="Times New Roman" w:eastAsia="Calibri" w:hAnsi="Times New Roman" w:cs="Times New Roman"/>
                <w:sz w:val="28"/>
                <w:szCs w:val="28"/>
              </w:rPr>
            </w:pPr>
            <w:r w:rsidRPr="00CE2F40">
              <w:rPr>
                <w:rFonts w:ascii="Times New Roman" w:eastAsia="Calibri" w:hAnsi="Times New Roman" w:cs="Times New Roman"/>
                <w:sz w:val="28"/>
                <w:szCs w:val="28"/>
              </w:rPr>
              <w:t>4.6</w:t>
            </w:r>
          </w:p>
        </w:tc>
        <w:tc>
          <w:tcPr>
            <w:tcW w:w="2021" w:type="pct"/>
          </w:tcPr>
          <w:p w14:paraId="06D3A59A" w14:textId="77777777" w:rsidR="00854414" w:rsidRPr="00CE2F40" w:rsidRDefault="00854414" w:rsidP="00854414">
            <w:pPr>
              <w:widowControl/>
              <w:autoSpaceDE/>
              <w:autoSpaceDN/>
              <w:spacing w:before="60" w:after="60"/>
              <w:rPr>
                <w:rFonts w:ascii="Times New Roman" w:eastAsia="Calibri" w:hAnsi="Times New Roman" w:cs="Times New Roman"/>
                <w:sz w:val="28"/>
                <w:szCs w:val="28"/>
              </w:rPr>
            </w:pPr>
            <w:r w:rsidRPr="00CE2F40">
              <w:rPr>
                <w:rFonts w:ascii="Times New Roman" w:eastAsia="Calibri" w:hAnsi="Times New Roman" w:cs="Times New Roman"/>
                <w:sz w:val="28"/>
                <w:szCs w:val="28"/>
              </w:rPr>
              <w:t>Môn kéo co</w:t>
            </w:r>
          </w:p>
        </w:tc>
        <w:tc>
          <w:tcPr>
            <w:tcW w:w="1288" w:type="pct"/>
          </w:tcPr>
          <w:p w14:paraId="0084B4D4" w14:textId="77777777" w:rsidR="00854414" w:rsidRPr="00CE2F40" w:rsidRDefault="00854414" w:rsidP="00854414">
            <w:pPr>
              <w:widowControl/>
              <w:autoSpaceDE/>
              <w:autoSpaceDN/>
              <w:spacing w:before="60" w:after="60"/>
              <w:jc w:val="center"/>
              <w:rPr>
                <w:rFonts w:ascii="Times New Roman" w:eastAsia="Times New Roman" w:hAnsi="Times New Roman" w:cs="Times New Roman"/>
                <w:sz w:val="28"/>
                <w:szCs w:val="28"/>
              </w:rPr>
            </w:pPr>
          </w:p>
        </w:tc>
        <w:tc>
          <w:tcPr>
            <w:tcW w:w="1288" w:type="pct"/>
          </w:tcPr>
          <w:p w14:paraId="7E19DF1C" w14:textId="77777777" w:rsidR="00854414" w:rsidRPr="00CE2F40" w:rsidRDefault="00854414" w:rsidP="00854414">
            <w:pPr>
              <w:widowControl/>
              <w:autoSpaceDE/>
              <w:autoSpaceDN/>
              <w:spacing w:before="60" w:after="60"/>
              <w:jc w:val="center"/>
              <w:rPr>
                <w:rFonts w:ascii="Times New Roman" w:eastAsia="Times New Roman" w:hAnsi="Times New Roman" w:cs="Times New Roman"/>
                <w:sz w:val="28"/>
                <w:szCs w:val="28"/>
              </w:rPr>
            </w:pPr>
          </w:p>
        </w:tc>
      </w:tr>
      <w:tr w:rsidR="00CE2F40" w:rsidRPr="00CE2F40" w14:paraId="28BB6FEF" w14:textId="77777777" w:rsidTr="001C51F8">
        <w:trPr>
          <w:trHeight w:val="282"/>
        </w:trPr>
        <w:tc>
          <w:tcPr>
            <w:tcW w:w="404" w:type="pct"/>
            <w:vAlign w:val="center"/>
          </w:tcPr>
          <w:p w14:paraId="7B8E3796" w14:textId="77777777" w:rsidR="00854414" w:rsidRPr="00CE2F40" w:rsidRDefault="00854414" w:rsidP="00854414">
            <w:pPr>
              <w:widowControl/>
              <w:autoSpaceDE/>
              <w:autoSpaceDN/>
              <w:spacing w:before="60" w:after="60"/>
              <w:jc w:val="center"/>
              <w:rPr>
                <w:rFonts w:ascii="Times New Roman" w:eastAsia="Calibri" w:hAnsi="Times New Roman" w:cs="Times New Roman"/>
                <w:sz w:val="28"/>
                <w:szCs w:val="28"/>
              </w:rPr>
            </w:pPr>
          </w:p>
        </w:tc>
        <w:tc>
          <w:tcPr>
            <w:tcW w:w="2021" w:type="pct"/>
          </w:tcPr>
          <w:p w14:paraId="19F77D1D" w14:textId="77777777" w:rsidR="00854414" w:rsidRPr="00CE2F40" w:rsidRDefault="00854414" w:rsidP="00854414">
            <w:pPr>
              <w:widowControl/>
              <w:autoSpaceDE/>
              <w:autoSpaceDN/>
              <w:spacing w:before="60" w:after="60"/>
              <w:rPr>
                <w:rFonts w:ascii="Times New Roman" w:eastAsia="Calibri" w:hAnsi="Times New Roman" w:cs="Times New Roman"/>
                <w:b/>
                <w:i/>
                <w:sz w:val="28"/>
                <w:szCs w:val="28"/>
              </w:rPr>
            </w:pPr>
            <w:r w:rsidRPr="00CE2F40">
              <w:rPr>
                <w:rFonts w:ascii="Times New Roman" w:eastAsia="Calibri" w:hAnsi="Times New Roman" w:cs="Times New Roman"/>
                <w:i/>
                <w:sz w:val="28"/>
                <w:szCs w:val="28"/>
              </w:rPr>
              <w:t xml:space="preserve">Huy chương vàng (giải nhất)        </w:t>
            </w:r>
          </w:p>
        </w:tc>
        <w:tc>
          <w:tcPr>
            <w:tcW w:w="1288" w:type="pct"/>
            <w:vAlign w:val="center"/>
          </w:tcPr>
          <w:p w14:paraId="468792AF" w14:textId="77777777" w:rsidR="00854414" w:rsidRPr="00CE2F40" w:rsidRDefault="00854414" w:rsidP="00854414">
            <w:pPr>
              <w:widowControl/>
              <w:autoSpaceDE/>
              <w:autoSpaceDN/>
              <w:spacing w:before="60" w:after="60"/>
              <w:jc w:val="right"/>
              <w:rPr>
                <w:rFonts w:ascii="Times New Roman" w:eastAsia="Times New Roman" w:hAnsi="Times New Roman" w:cs="Times New Roman"/>
                <w:i/>
                <w:spacing w:val="-2"/>
                <w:sz w:val="28"/>
                <w:szCs w:val="28"/>
              </w:rPr>
            </w:pPr>
            <w:r w:rsidRPr="00CE2F40">
              <w:rPr>
                <w:rFonts w:ascii="Times New Roman" w:eastAsia="Times New Roman" w:hAnsi="Times New Roman" w:cs="Times New Roman"/>
                <w:i/>
                <w:sz w:val="28"/>
                <w:szCs w:val="28"/>
              </w:rPr>
              <w:t>7.000.000</w:t>
            </w:r>
          </w:p>
        </w:tc>
        <w:tc>
          <w:tcPr>
            <w:tcW w:w="1288" w:type="pct"/>
          </w:tcPr>
          <w:p w14:paraId="5A13128C" w14:textId="77777777" w:rsidR="00854414" w:rsidRPr="00CE2F40" w:rsidRDefault="00854414" w:rsidP="00854414">
            <w:pPr>
              <w:widowControl/>
              <w:autoSpaceDE/>
              <w:autoSpaceDN/>
              <w:spacing w:before="60" w:after="60"/>
              <w:jc w:val="right"/>
              <w:rPr>
                <w:rFonts w:ascii="Times New Roman" w:eastAsia="Times New Roman" w:hAnsi="Times New Roman" w:cs="Times New Roman"/>
                <w:b/>
                <w:i/>
                <w:sz w:val="28"/>
                <w:szCs w:val="28"/>
              </w:rPr>
            </w:pPr>
            <w:r w:rsidRPr="00CE2F40">
              <w:rPr>
                <w:rFonts w:ascii="Times New Roman" w:eastAsia="Times New Roman" w:hAnsi="Times New Roman" w:cs="Times New Roman"/>
                <w:i/>
                <w:sz w:val="28"/>
                <w:szCs w:val="28"/>
              </w:rPr>
              <w:t>5.000.000</w:t>
            </w:r>
          </w:p>
        </w:tc>
      </w:tr>
      <w:tr w:rsidR="00CE2F40" w:rsidRPr="00CE2F40" w14:paraId="08E83148" w14:textId="77777777" w:rsidTr="001C51F8">
        <w:trPr>
          <w:trHeight w:val="282"/>
        </w:trPr>
        <w:tc>
          <w:tcPr>
            <w:tcW w:w="404" w:type="pct"/>
            <w:vAlign w:val="center"/>
          </w:tcPr>
          <w:p w14:paraId="39C1ECF4" w14:textId="77777777" w:rsidR="00854414" w:rsidRPr="00CE2F40" w:rsidRDefault="00854414" w:rsidP="00854414">
            <w:pPr>
              <w:widowControl/>
              <w:autoSpaceDE/>
              <w:autoSpaceDN/>
              <w:spacing w:before="60" w:after="60"/>
              <w:jc w:val="center"/>
              <w:rPr>
                <w:rFonts w:ascii="Times New Roman" w:eastAsia="Calibri" w:hAnsi="Times New Roman" w:cs="Times New Roman"/>
                <w:sz w:val="28"/>
                <w:szCs w:val="28"/>
              </w:rPr>
            </w:pPr>
          </w:p>
        </w:tc>
        <w:tc>
          <w:tcPr>
            <w:tcW w:w="2021" w:type="pct"/>
          </w:tcPr>
          <w:p w14:paraId="5FAC3145" w14:textId="77777777" w:rsidR="00854414" w:rsidRPr="00CE2F40" w:rsidRDefault="00854414" w:rsidP="00854414">
            <w:pPr>
              <w:widowControl/>
              <w:autoSpaceDE/>
              <w:autoSpaceDN/>
              <w:spacing w:before="60" w:after="60"/>
              <w:rPr>
                <w:rFonts w:ascii="Times New Roman" w:eastAsia="Calibri" w:hAnsi="Times New Roman" w:cs="Times New Roman"/>
                <w:b/>
                <w:i/>
                <w:sz w:val="28"/>
                <w:szCs w:val="28"/>
              </w:rPr>
            </w:pPr>
            <w:r w:rsidRPr="00CE2F40">
              <w:rPr>
                <w:rFonts w:ascii="Times New Roman" w:eastAsia="Calibri" w:hAnsi="Times New Roman" w:cs="Times New Roman"/>
                <w:i/>
                <w:sz w:val="28"/>
                <w:szCs w:val="28"/>
              </w:rPr>
              <w:t>Huy chương bạc (giải nhì)</w:t>
            </w:r>
          </w:p>
        </w:tc>
        <w:tc>
          <w:tcPr>
            <w:tcW w:w="1288" w:type="pct"/>
            <w:vAlign w:val="center"/>
          </w:tcPr>
          <w:p w14:paraId="6BEAFBBB" w14:textId="77777777" w:rsidR="00854414" w:rsidRPr="00CE2F40" w:rsidRDefault="00854414" w:rsidP="00854414">
            <w:pPr>
              <w:widowControl/>
              <w:autoSpaceDE/>
              <w:autoSpaceDN/>
              <w:spacing w:before="60" w:after="60"/>
              <w:jc w:val="right"/>
              <w:rPr>
                <w:rFonts w:ascii="Times New Roman" w:eastAsia="Times New Roman" w:hAnsi="Times New Roman" w:cs="Times New Roman"/>
                <w:i/>
                <w:spacing w:val="-2"/>
                <w:sz w:val="28"/>
                <w:szCs w:val="28"/>
              </w:rPr>
            </w:pPr>
            <w:r w:rsidRPr="00CE2F40">
              <w:rPr>
                <w:rFonts w:ascii="Times New Roman" w:eastAsia="Times New Roman" w:hAnsi="Times New Roman" w:cs="Times New Roman"/>
                <w:i/>
                <w:sz w:val="28"/>
                <w:szCs w:val="28"/>
              </w:rPr>
              <w:t>5.000.000</w:t>
            </w:r>
          </w:p>
        </w:tc>
        <w:tc>
          <w:tcPr>
            <w:tcW w:w="1288" w:type="pct"/>
          </w:tcPr>
          <w:p w14:paraId="30C822B4" w14:textId="77777777" w:rsidR="00854414" w:rsidRPr="00CE2F40" w:rsidRDefault="00854414" w:rsidP="00854414">
            <w:pPr>
              <w:widowControl/>
              <w:autoSpaceDE/>
              <w:autoSpaceDN/>
              <w:spacing w:before="60" w:after="60"/>
              <w:jc w:val="right"/>
              <w:rPr>
                <w:rFonts w:ascii="Times New Roman" w:eastAsia="Times New Roman" w:hAnsi="Times New Roman" w:cs="Times New Roman"/>
                <w:b/>
                <w:i/>
                <w:sz w:val="28"/>
                <w:szCs w:val="28"/>
              </w:rPr>
            </w:pPr>
            <w:r w:rsidRPr="00CE2F40">
              <w:rPr>
                <w:rFonts w:ascii="Times New Roman" w:eastAsia="Times New Roman" w:hAnsi="Times New Roman" w:cs="Times New Roman"/>
                <w:i/>
                <w:sz w:val="28"/>
                <w:szCs w:val="28"/>
              </w:rPr>
              <w:t>3.000.000</w:t>
            </w:r>
          </w:p>
        </w:tc>
      </w:tr>
      <w:tr w:rsidR="00CE2F40" w:rsidRPr="00CE2F40" w14:paraId="1C314593" w14:textId="77777777" w:rsidTr="001C51F8">
        <w:trPr>
          <w:trHeight w:val="282"/>
        </w:trPr>
        <w:tc>
          <w:tcPr>
            <w:tcW w:w="404" w:type="pct"/>
            <w:vAlign w:val="center"/>
          </w:tcPr>
          <w:p w14:paraId="4EB73B1F" w14:textId="77777777" w:rsidR="00854414" w:rsidRPr="00CE2F40" w:rsidRDefault="00854414" w:rsidP="00854414">
            <w:pPr>
              <w:widowControl/>
              <w:autoSpaceDE/>
              <w:autoSpaceDN/>
              <w:spacing w:before="60" w:after="60"/>
              <w:jc w:val="center"/>
              <w:rPr>
                <w:rFonts w:ascii="Times New Roman" w:eastAsia="Calibri" w:hAnsi="Times New Roman" w:cs="Times New Roman"/>
                <w:sz w:val="28"/>
                <w:szCs w:val="28"/>
              </w:rPr>
            </w:pPr>
          </w:p>
        </w:tc>
        <w:tc>
          <w:tcPr>
            <w:tcW w:w="2021" w:type="pct"/>
          </w:tcPr>
          <w:p w14:paraId="6663F54B" w14:textId="77777777" w:rsidR="00854414" w:rsidRPr="00CE2F40" w:rsidRDefault="00854414" w:rsidP="00854414">
            <w:pPr>
              <w:widowControl/>
              <w:autoSpaceDE/>
              <w:autoSpaceDN/>
              <w:spacing w:before="60" w:after="60"/>
              <w:rPr>
                <w:rFonts w:ascii="Times New Roman" w:eastAsia="Calibri" w:hAnsi="Times New Roman" w:cs="Times New Roman"/>
                <w:b/>
                <w:i/>
                <w:sz w:val="28"/>
                <w:szCs w:val="28"/>
              </w:rPr>
            </w:pPr>
            <w:r w:rsidRPr="00CE2F40">
              <w:rPr>
                <w:rFonts w:ascii="Times New Roman" w:eastAsia="Calibri" w:hAnsi="Times New Roman" w:cs="Times New Roman"/>
                <w:i/>
                <w:sz w:val="28"/>
                <w:szCs w:val="28"/>
              </w:rPr>
              <w:t>Huy chương đồng (giải ba)</w:t>
            </w:r>
          </w:p>
        </w:tc>
        <w:tc>
          <w:tcPr>
            <w:tcW w:w="1288" w:type="pct"/>
            <w:vAlign w:val="center"/>
          </w:tcPr>
          <w:p w14:paraId="23C620B4" w14:textId="77777777" w:rsidR="00854414" w:rsidRPr="00CE2F40" w:rsidRDefault="00854414" w:rsidP="00854414">
            <w:pPr>
              <w:widowControl/>
              <w:autoSpaceDE/>
              <w:autoSpaceDN/>
              <w:spacing w:before="60" w:after="60"/>
              <w:jc w:val="right"/>
              <w:rPr>
                <w:rFonts w:ascii="Times New Roman" w:eastAsia="Times New Roman" w:hAnsi="Times New Roman" w:cs="Times New Roman"/>
                <w:i/>
                <w:spacing w:val="-2"/>
                <w:sz w:val="28"/>
                <w:szCs w:val="28"/>
              </w:rPr>
            </w:pPr>
            <w:r w:rsidRPr="00CE2F40">
              <w:rPr>
                <w:rFonts w:ascii="Times New Roman" w:eastAsia="Times New Roman" w:hAnsi="Times New Roman" w:cs="Times New Roman"/>
                <w:i/>
                <w:sz w:val="28"/>
                <w:szCs w:val="28"/>
              </w:rPr>
              <w:t>3.000.000</w:t>
            </w:r>
          </w:p>
        </w:tc>
        <w:tc>
          <w:tcPr>
            <w:tcW w:w="1288" w:type="pct"/>
          </w:tcPr>
          <w:p w14:paraId="02E166CC" w14:textId="77777777" w:rsidR="00854414" w:rsidRPr="00CE2F40" w:rsidRDefault="00854414" w:rsidP="00854414">
            <w:pPr>
              <w:widowControl/>
              <w:autoSpaceDE/>
              <w:autoSpaceDN/>
              <w:spacing w:before="60" w:after="60"/>
              <w:jc w:val="right"/>
              <w:rPr>
                <w:rFonts w:ascii="Times New Roman" w:eastAsia="Times New Roman" w:hAnsi="Times New Roman" w:cs="Times New Roman"/>
                <w:i/>
                <w:sz w:val="28"/>
                <w:szCs w:val="28"/>
              </w:rPr>
            </w:pPr>
            <w:r w:rsidRPr="00CE2F40">
              <w:rPr>
                <w:rFonts w:ascii="Times New Roman" w:eastAsia="Times New Roman" w:hAnsi="Times New Roman" w:cs="Times New Roman"/>
                <w:i/>
                <w:sz w:val="28"/>
                <w:szCs w:val="28"/>
              </w:rPr>
              <w:t xml:space="preserve">2.000.000                 </w:t>
            </w:r>
          </w:p>
        </w:tc>
      </w:tr>
      <w:tr w:rsidR="00CE2F40" w:rsidRPr="00CE2F40" w14:paraId="73C6EFE8" w14:textId="77777777" w:rsidTr="001C51F8">
        <w:trPr>
          <w:trHeight w:val="282"/>
        </w:trPr>
        <w:tc>
          <w:tcPr>
            <w:tcW w:w="404" w:type="pct"/>
            <w:vAlign w:val="center"/>
          </w:tcPr>
          <w:p w14:paraId="2946EB5A" w14:textId="77777777" w:rsidR="00854414" w:rsidRPr="00CE2F40" w:rsidRDefault="00854414" w:rsidP="00854414">
            <w:pPr>
              <w:widowControl/>
              <w:autoSpaceDE/>
              <w:autoSpaceDN/>
              <w:spacing w:before="60" w:after="60"/>
              <w:jc w:val="center"/>
              <w:rPr>
                <w:rFonts w:ascii="Times New Roman" w:eastAsia="Calibri" w:hAnsi="Times New Roman" w:cs="Times New Roman"/>
                <w:b/>
                <w:sz w:val="28"/>
                <w:szCs w:val="28"/>
              </w:rPr>
            </w:pPr>
            <w:r w:rsidRPr="00CE2F40">
              <w:rPr>
                <w:rFonts w:ascii="Times New Roman" w:eastAsia="Calibri" w:hAnsi="Times New Roman" w:cs="Times New Roman"/>
                <w:b/>
                <w:sz w:val="28"/>
                <w:szCs w:val="28"/>
              </w:rPr>
              <w:t>5</w:t>
            </w:r>
          </w:p>
        </w:tc>
        <w:tc>
          <w:tcPr>
            <w:tcW w:w="4596" w:type="pct"/>
            <w:gridSpan w:val="3"/>
          </w:tcPr>
          <w:p w14:paraId="20BFA919" w14:textId="77777777" w:rsidR="00854414" w:rsidRPr="00CE2F40" w:rsidRDefault="00854414" w:rsidP="00854414">
            <w:pPr>
              <w:widowControl/>
              <w:autoSpaceDE/>
              <w:autoSpaceDN/>
              <w:spacing w:before="60" w:after="60"/>
              <w:jc w:val="center"/>
              <w:rPr>
                <w:rFonts w:ascii="Times New Roman" w:eastAsia="Calibri" w:hAnsi="Times New Roman" w:cs="Times New Roman"/>
                <w:b/>
                <w:sz w:val="28"/>
                <w:szCs w:val="28"/>
              </w:rPr>
            </w:pPr>
            <w:r w:rsidRPr="00CE2F40">
              <w:rPr>
                <w:rFonts w:ascii="Times New Roman" w:eastAsia="Times New Roman" w:hAnsi="Times New Roman" w:cs="Times New Roman"/>
                <w:b/>
                <w:sz w:val="28"/>
                <w:szCs w:val="28"/>
              </w:rPr>
              <w:t>Giải toàn đoàn</w:t>
            </w:r>
          </w:p>
        </w:tc>
      </w:tr>
      <w:tr w:rsidR="00CE2F40" w:rsidRPr="00CE2F40" w14:paraId="520FC930" w14:textId="77777777" w:rsidTr="001C51F8">
        <w:trPr>
          <w:trHeight w:val="282"/>
        </w:trPr>
        <w:tc>
          <w:tcPr>
            <w:tcW w:w="404" w:type="pct"/>
            <w:vAlign w:val="center"/>
          </w:tcPr>
          <w:p w14:paraId="31EE9097" w14:textId="77777777" w:rsidR="00854414" w:rsidRPr="00CE2F40" w:rsidRDefault="00854414" w:rsidP="00854414">
            <w:pPr>
              <w:widowControl/>
              <w:autoSpaceDE/>
              <w:autoSpaceDN/>
              <w:spacing w:before="60" w:after="60"/>
              <w:jc w:val="center"/>
              <w:rPr>
                <w:rFonts w:ascii="Times New Roman" w:eastAsia="Calibri" w:hAnsi="Times New Roman" w:cs="Times New Roman"/>
                <w:sz w:val="28"/>
                <w:szCs w:val="28"/>
              </w:rPr>
            </w:pPr>
          </w:p>
        </w:tc>
        <w:tc>
          <w:tcPr>
            <w:tcW w:w="2021" w:type="pct"/>
          </w:tcPr>
          <w:p w14:paraId="282DCDB2" w14:textId="77777777" w:rsidR="00854414" w:rsidRPr="00CE2F40" w:rsidRDefault="00854414" w:rsidP="00854414">
            <w:pPr>
              <w:widowControl/>
              <w:autoSpaceDE/>
              <w:autoSpaceDN/>
              <w:spacing w:before="60" w:after="60"/>
              <w:rPr>
                <w:rFonts w:ascii="Times New Roman" w:eastAsia="Calibri" w:hAnsi="Times New Roman" w:cs="Times New Roman"/>
                <w:b/>
                <w:i/>
                <w:sz w:val="28"/>
                <w:szCs w:val="28"/>
              </w:rPr>
            </w:pPr>
            <w:r w:rsidRPr="00CE2F40">
              <w:rPr>
                <w:rFonts w:ascii="Times New Roman" w:eastAsia="Calibri" w:hAnsi="Times New Roman" w:cs="Times New Roman"/>
                <w:i/>
                <w:sz w:val="28"/>
                <w:szCs w:val="28"/>
              </w:rPr>
              <w:t xml:space="preserve">Giải nhất       </w:t>
            </w:r>
          </w:p>
        </w:tc>
        <w:tc>
          <w:tcPr>
            <w:tcW w:w="1288" w:type="pct"/>
          </w:tcPr>
          <w:p w14:paraId="0038DB2B" w14:textId="77777777" w:rsidR="00854414" w:rsidRPr="00CE2F40" w:rsidRDefault="00854414" w:rsidP="00854414">
            <w:pPr>
              <w:widowControl/>
              <w:autoSpaceDE/>
              <w:autoSpaceDN/>
              <w:spacing w:before="60" w:after="60"/>
              <w:jc w:val="right"/>
              <w:rPr>
                <w:rFonts w:ascii="Times New Roman" w:eastAsia="Times New Roman" w:hAnsi="Times New Roman" w:cs="Times New Roman"/>
                <w:b/>
                <w:i/>
                <w:sz w:val="28"/>
                <w:szCs w:val="28"/>
              </w:rPr>
            </w:pPr>
            <w:r w:rsidRPr="00CE2F40">
              <w:rPr>
                <w:rFonts w:ascii="Times New Roman" w:eastAsia="Times New Roman" w:hAnsi="Times New Roman" w:cs="Times New Roman"/>
                <w:i/>
                <w:sz w:val="28"/>
                <w:szCs w:val="28"/>
              </w:rPr>
              <w:t>25.000.000</w:t>
            </w:r>
          </w:p>
        </w:tc>
        <w:tc>
          <w:tcPr>
            <w:tcW w:w="1288" w:type="pct"/>
          </w:tcPr>
          <w:p w14:paraId="203CA843" w14:textId="77777777" w:rsidR="00854414" w:rsidRPr="00CE2F40" w:rsidRDefault="00854414" w:rsidP="00854414">
            <w:pPr>
              <w:widowControl/>
              <w:autoSpaceDE/>
              <w:autoSpaceDN/>
              <w:spacing w:before="60" w:after="60"/>
              <w:jc w:val="right"/>
              <w:rPr>
                <w:rFonts w:ascii="Times New Roman" w:eastAsia="Times New Roman" w:hAnsi="Times New Roman" w:cs="Times New Roman"/>
                <w:b/>
                <w:i/>
                <w:sz w:val="28"/>
                <w:szCs w:val="28"/>
              </w:rPr>
            </w:pPr>
            <w:r w:rsidRPr="00CE2F40">
              <w:rPr>
                <w:rFonts w:ascii="Times New Roman" w:eastAsia="Times New Roman" w:hAnsi="Times New Roman" w:cs="Times New Roman"/>
                <w:i/>
                <w:sz w:val="28"/>
                <w:szCs w:val="28"/>
              </w:rPr>
              <w:t>20.000.000</w:t>
            </w:r>
          </w:p>
        </w:tc>
      </w:tr>
      <w:tr w:rsidR="00CE2F40" w:rsidRPr="00CE2F40" w14:paraId="22E7BD01" w14:textId="77777777" w:rsidTr="001C51F8">
        <w:trPr>
          <w:trHeight w:val="282"/>
        </w:trPr>
        <w:tc>
          <w:tcPr>
            <w:tcW w:w="404" w:type="pct"/>
            <w:vAlign w:val="center"/>
          </w:tcPr>
          <w:p w14:paraId="42A61D2A" w14:textId="77777777" w:rsidR="00854414" w:rsidRPr="00CE2F40" w:rsidRDefault="00854414" w:rsidP="00854414">
            <w:pPr>
              <w:widowControl/>
              <w:autoSpaceDE/>
              <w:autoSpaceDN/>
              <w:spacing w:before="60" w:after="60"/>
              <w:jc w:val="center"/>
              <w:rPr>
                <w:rFonts w:ascii="Times New Roman" w:eastAsia="Calibri" w:hAnsi="Times New Roman" w:cs="Times New Roman"/>
                <w:sz w:val="28"/>
                <w:szCs w:val="28"/>
              </w:rPr>
            </w:pPr>
          </w:p>
        </w:tc>
        <w:tc>
          <w:tcPr>
            <w:tcW w:w="2021" w:type="pct"/>
          </w:tcPr>
          <w:p w14:paraId="79B9AF38" w14:textId="77777777" w:rsidR="00854414" w:rsidRPr="00CE2F40" w:rsidRDefault="00854414" w:rsidP="00854414">
            <w:pPr>
              <w:widowControl/>
              <w:autoSpaceDE/>
              <w:autoSpaceDN/>
              <w:spacing w:before="60" w:after="60"/>
              <w:rPr>
                <w:rFonts w:ascii="Times New Roman" w:eastAsia="Calibri" w:hAnsi="Times New Roman" w:cs="Times New Roman"/>
                <w:b/>
                <w:i/>
                <w:sz w:val="28"/>
                <w:szCs w:val="28"/>
              </w:rPr>
            </w:pPr>
            <w:r w:rsidRPr="00CE2F40">
              <w:rPr>
                <w:rFonts w:ascii="Times New Roman" w:eastAsia="Calibri" w:hAnsi="Times New Roman" w:cs="Times New Roman"/>
                <w:i/>
                <w:sz w:val="28"/>
                <w:szCs w:val="28"/>
              </w:rPr>
              <w:t>Giải nhì</w:t>
            </w:r>
            <w:r w:rsidRPr="00CE2F40">
              <w:rPr>
                <w:rFonts w:ascii="Times New Roman" w:eastAsia="Calibri" w:hAnsi="Times New Roman" w:cs="Times New Roman"/>
                <w:i/>
                <w:sz w:val="28"/>
                <w:szCs w:val="28"/>
              </w:rPr>
              <w:tab/>
            </w:r>
          </w:p>
        </w:tc>
        <w:tc>
          <w:tcPr>
            <w:tcW w:w="1288" w:type="pct"/>
          </w:tcPr>
          <w:p w14:paraId="6383E4D0" w14:textId="77777777" w:rsidR="00854414" w:rsidRPr="00CE2F40" w:rsidRDefault="00854414" w:rsidP="00854414">
            <w:pPr>
              <w:widowControl/>
              <w:autoSpaceDE/>
              <w:autoSpaceDN/>
              <w:spacing w:before="60" w:after="60"/>
              <w:jc w:val="right"/>
              <w:rPr>
                <w:rFonts w:ascii="Times New Roman" w:eastAsia="Times New Roman" w:hAnsi="Times New Roman" w:cs="Times New Roman"/>
                <w:b/>
                <w:i/>
                <w:sz w:val="28"/>
                <w:szCs w:val="28"/>
              </w:rPr>
            </w:pPr>
            <w:r w:rsidRPr="00CE2F40">
              <w:rPr>
                <w:rFonts w:ascii="Times New Roman" w:eastAsia="Times New Roman" w:hAnsi="Times New Roman" w:cs="Times New Roman"/>
                <w:i/>
                <w:sz w:val="28"/>
                <w:szCs w:val="28"/>
              </w:rPr>
              <w:t>20.000.000</w:t>
            </w:r>
          </w:p>
        </w:tc>
        <w:tc>
          <w:tcPr>
            <w:tcW w:w="1288" w:type="pct"/>
          </w:tcPr>
          <w:p w14:paraId="55EDE7F0" w14:textId="77777777" w:rsidR="00854414" w:rsidRPr="00CE2F40" w:rsidRDefault="00854414" w:rsidP="00854414">
            <w:pPr>
              <w:widowControl/>
              <w:autoSpaceDE/>
              <w:autoSpaceDN/>
              <w:spacing w:before="60" w:after="60"/>
              <w:jc w:val="right"/>
              <w:rPr>
                <w:rFonts w:ascii="Times New Roman" w:eastAsia="Times New Roman" w:hAnsi="Times New Roman" w:cs="Times New Roman"/>
                <w:b/>
                <w:i/>
                <w:sz w:val="28"/>
                <w:szCs w:val="28"/>
              </w:rPr>
            </w:pPr>
            <w:r w:rsidRPr="00CE2F40">
              <w:rPr>
                <w:rFonts w:ascii="Times New Roman" w:eastAsia="Times New Roman" w:hAnsi="Times New Roman" w:cs="Times New Roman"/>
                <w:i/>
                <w:sz w:val="28"/>
                <w:szCs w:val="28"/>
              </w:rPr>
              <w:t>15.000.000</w:t>
            </w:r>
          </w:p>
        </w:tc>
      </w:tr>
      <w:tr w:rsidR="00CE2F40" w:rsidRPr="00CE2F40" w14:paraId="1CED9145" w14:textId="77777777" w:rsidTr="001C51F8">
        <w:trPr>
          <w:trHeight w:val="282"/>
        </w:trPr>
        <w:tc>
          <w:tcPr>
            <w:tcW w:w="404" w:type="pct"/>
            <w:vAlign w:val="center"/>
          </w:tcPr>
          <w:p w14:paraId="2F4A8889" w14:textId="77777777" w:rsidR="00854414" w:rsidRPr="00CE2F40" w:rsidRDefault="00854414" w:rsidP="00854414">
            <w:pPr>
              <w:widowControl/>
              <w:autoSpaceDE/>
              <w:autoSpaceDN/>
              <w:spacing w:before="60" w:after="60"/>
              <w:jc w:val="center"/>
              <w:rPr>
                <w:rFonts w:ascii="Times New Roman" w:eastAsia="Calibri" w:hAnsi="Times New Roman" w:cs="Times New Roman"/>
                <w:sz w:val="28"/>
                <w:szCs w:val="28"/>
              </w:rPr>
            </w:pPr>
          </w:p>
        </w:tc>
        <w:tc>
          <w:tcPr>
            <w:tcW w:w="2021" w:type="pct"/>
          </w:tcPr>
          <w:p w14:paraId="5964B9F3" w14:textId="77777777" w:rsidR="00854414" w:rsidRPr="00CE2F40" w:rsidRDefault="00854414" w:rsidP="00854414">
            <w:pPr>
              <w:widowControl/>
              <w:autoSpaceDE/>
              <w:autoSpaceDN/>
              <w:spacing w:before="60" w:after="60"/>
              <w:rPr>
                <w:rFonts w:ascii="Times New Roman" w:eastAsia="Calibri" w:hAnsi="Times New Roman" w:cs="Times New Roman"/>
                <w:b/>
                <w:i/>
                <w:sz w:val="28"/>
                <w:szCs w:val="28"/>
              </w:rPr>
            </w:pPr>
            <w:r w:rsidRPr="00CE2F40">
              <w:rPr>
                <w:rFonts w:ascii="Times New Roman" w:eastAsia="Calibri" w:hAnsi="Times New Roman" w:cs="Times New Roman"/>
                <w:i/>
                <w:sz w:val="28"/>
                <w:szCs w:val="28"/>
              </w:rPr>
              <w:t>Giải ba</w:t>
            </w:r>
          </w:p>
        </w:tc>
        <w:tc>
          <w:tcPr>
            <w:tcW w:w="1288" w:type="pct"/>
          </w:tcPr>
          <w:p w14:paraId="083E7260" w14:textId="77777777" w:rsidR="00854414" w:rsidRPr="00CE2F40" w:rsidRDefault="00854414" w:rsidP="00854414">
            <w:pPr>
              <w:widowControl/>
              <w:autoSpaceDE/>
              <w:autoSpaceDN/>
              <w:spacing w:before="60" w:after="60"/>
              <w:jc w:val="right"/>
              <w:rPr>
                <w:rFonts w:ascii="Times New Roman" w:eastAsia="Times New Roman" w:hAnsi="Times New Roman" w:cs="Times New Roman"/>
                <w:b/>
                <w:i/>
                <w:sz w:val="28"/>
                <w:szCs w:val="28"/>
              </w:rPr>
            </w:pPr>
            <w:r w:rsidRPr="00CE2F40">
              <w:rPr>
                <w:rFonts w:ascii="Times New Roman" w:eastAsia="Times New Roman" w:hAnsi="Times New Roman" w:cs="Times New Roman"/>
                <w:i/>
                <w:sz w:val="28"/>
                <w:szCs w:val="28"/>
              </w:rPr>
              <w:t>15.000.000</w:t>
            </w:r>
          </w:p>
        </w:tc>
        <w:tc>
          <w:tcPr>
            <w:tcW w:w="1288" w:type="pct"/>
          </w:tcPr>
          <w:p w14:paraId="5EB69135" w14:textId="77777777" w:rsidR="00854414" w:rsidRPr="00CE2F40" w:rsidRDefault="00854414" w:rsidP="00854414">
            <w:pPr>
              <w:widowControl/>
              <w:autoSpaceDE/>
              <w:autoSpaceDN/>
              <w:spacing w:before="60" w:after="60"/>
              <w:jc w:val="right"/>
              <w:rPr>
                <w:rFonts w:ascii="Times New Roman" w:eastAsia="Times New Roman" w:hAnsi="Times New Roman" w:cs="Times New Roman"/>
                <w:b/>
                <w:i/>
                <w:sz w:val="28"/>
                <w:szCs w:val="28"/>
              </w:rPr>
            </w:pPr>
            <w:r w:rsidRPr="00CE2F40">
              <w:rPr>
                <w:rFonts w:ascii="Times New Roman" w:eastAsia="Times New Roman" w:hAnsi="Times New Roman" w:cs="Times New Roman"/>
                <w:i/>
                <w:sz w:val="28"/>
                <w:szCs w:val="28"/>
              </w:rPr>
              <w:t>12.000.000</w:t>
            </w:r>
          </w:p>
        </w:tc>
      </w:tr>
    </w:tbl>
    <w:p w14:paraId="60EAD6EF" w14:textId="77777777" w:rsidR="00854414" w:rsidRPr="00CE2F40" w:rsidRDefault="00B522B6" w:rsidP="00854414">
      <w:pPr>
        <w:widowControl/>
        <w:shd w:val="clear" w:color="auto" w:fill="FFFFFF"/>
        <w:autoSpaceDE/>
        <w:autoSpaceDN/>
        <w:spacing w:before="60" w:after="60"/>
        <w:ind w:firstLine="720"/>
        <w:jc w:val="both"/>
        <w:rPr>
          <w:rFonts w:ascii="Times New Roman" w:eastAsia="Times New Roman" w:hAnsi="Times New Roman" w:cs="Times New Roman"/>
          <w:sz w:val="28"/>
          <w:szCs w:val="28"/>
        </w:rPr>
      </w:pPr>
      <w:r w:rsidRPr="00CE2F40">
        <w:rPr>
          <w:rFonts w:ascii="Times New Roman" w:eastAsia="Times New Roman" w:hAnsi="Times New Roman" w:cs="Times New Roman"/>
          <w:bCs/>
          <w:sz w:val="28"/>
          <w:szCs w:val="28"/>
        </w:rPr>
        <w:t xml:space="preserve">- </w:t>
      </w:r>
      <w:r w:rsidR="00854414" w:rsidRPr="00CE2F40">
        <w:rPr>
          <w:rFonts w:ascii="Times New Roman" w:eastAsia="Times New Roman" w:hAnsi="Times New Roman" w:cs="Times New Roman"/>
          <w:sz w:val="28"/>
          <w:szCs w:val="28"/>
        </w:rPr>
        <w:t>Mức thưởng bằng tiền đối với Hội khỏe Phù Đổng của học sinh phổ</w:t>
      </w:r>
      <w:r w:rsidR="00854414" w:rsidRPr="00CE2F40">
        <w:rPr>
          <w:rFonts w:ascii="Times New Roman" w:eastAsia="Times New Roman" w:hAnsi="Times New Roman" w:cs="Times New Roman"/>
          <w:sz w:val="28"/>
          <w:szCs w:val="28"/>
        </w:rPr>
        <w:br/>
        <w:t xml:space="preserve">thông (định kỳ 04 năm/lần) bằng 80% mức thưởng của Đại hội Thể dục thể thao cùng cấp. </w:t>
      </w:r>
    </w:p>
    <w:p w14:paraId="2C448AFB" w14:textId="77777777" w:rsidR="00854414" w:rsidRPr="00CE2F40" w:rsidRDefault="00B522B6" w:rsidP="00854414">
      <w:pPr>
        <w:widowControl/>
        <w:shd w:val="clear" w:color="auto" w:fill="FFFFFF"/>
        <w:autoSpaceDE/>
        <w:autoSpaceDN/>
        <w:spacing w:before="60" w:after="60"/>
        <w:ind w:firstLine="720"/>
        <w:jc w:val="both"/>
        <w:rPr>
          <w:rFonts w:ascii="Times New Roman" w:eastAsia="Times New Roman" w:hAnsi="Times New Roman" w:cs="Times New Roman"/>
          <w:sz w:val="28"/>
          <w:szCs w:val="28"/>
        </w:rPr>
      </w:pPr>
      <w:r w:rsidRPr="00CE2F40">
        <w:rPr>
          <w:rFonts w:ascii="Times New Roman" w:eastAsia="Times New Roman" w:hAnsi="Times New Roman" w:cs="Times New Roman"/>
          <w:bCs/>
          <w:sz w:val="28"/>
          <w:szCs w:val="28"/>
        </w:rPr>
        <w:t xml:space="preserve">- </w:t>
      </w:r>
      <w:r w:rsidR="00854414" w:rsidRPr="00CE2F40">
        <w:rPr>
          <w:rFonts w:ascii="Times New Roman" w:eastAsia="Times New Roman" w:hAnsi="Times New Roman" w:cs="Times New Roman"/>
          <w:b/>
          <w:bCs/>
          <w:sz w:val="28"/>
          <w:szCs w:val="28"/>
        </w:rPr>
        <w:t xml:space="preserve"> </w:t>
      </w:r>
      <w:r w:rsidR="00854414" w:rsidRPr="00CE2F40">
        <w:rPr>
          <w:rFonts w:ascii="Times New Roman" w:eastAsia="Times New Roman" w:hAnsi="Times New Roman" w:cs="Times New Roman"/>
          <w:sz w:val="28"/>
          <w:szCs w:val="28"/>
        </w:rPr>
        <w:t>Mức thưởng bằng tiền đối với các giải thể thao dành cho lứa tuổi trẻ, giải phong trào cấp tỉnh bằng 80% mức thưởng của giải thể thao cấp tỉnh.</w:t>
      </w:r>
    </w:p>
    <w:p w14:paraId="5C949832" w14:textId="77777777" w:rsidR="00854414" w:rsidRPr="00CE2F40" w:rsidRDefault="00B522B6" w:rsidP="00854414">
      <w:pPr>
        <w:widowControl/>
        <w:autoSpaceDE/>
        <w:autoSpaceDN/>
        <w:spacing w:before="60" w:after="60"/>
        <w:ind w:firstLine="697"/>
        <w:jc w:val="both"/>
        <w:rPr>
          <w:rFonts w:ascii="Times New Roman" w:eastAsia="Calibri" w:hAnsi="Times New Roman" w:cs="Times New Roman"/>
          <w:sz w:val="28"/>
          <w:szCs w:val="28"/>
        </w:rPr>
      </w:pPr>
      <w:r w:rsidRPr="00CE2F40">
        <w:rPr>
          <w:rFonts w:ascii="Times New Roman" w:eastAsia="Calibri" w:hAnsi="Times New Roman" w:cs="Times New Roman"/>
          <w:sz w:val="28"/>
          <w:szCs w:val="28"/>
        </w:rPr>
        <w:lastRenderedPageBreak/>
        <w:t>-</w:t>
      </w:r>
      <w:r w:rsidR="00854414" w:rsidRPr="00CE2F40">
        <w:rPr>
          <w:rFonts w:ascii="Times New Roman" w:eastAsia="Calibri" w:hAnsi="Times New Roman" w:cs="Times New Roman"/>
          <w:sz w:val="28"/>
          <w:szCs w:val="28"/>
        </w:rPr>
        <w:t xml:space="preserve"> </w:t>
      </w:r>
      <w:r w:rsidR="00854414" w:rsidRPr="00CE2F40">
        <w:rPr>
          <w:rFonts w:ascii="Times New Roman" w:eastAsia="Calibri" w:hAnsi="Times New Roman" w:cs="Times New Roman"/>
          <w:bCs/>
          <w:sz w:val="28"/>
          <w:szCs w:val="28"/>
        </w:rPr>
        <w:t xml:space="preserve">Mức </w:t>
      </w:r>
      <w:r w:rsidR="00854414" w:rsidRPr="00CE2F40">
        <w:rPr>
          <w:rFonts w:ascii="Times New Roman" w:eastAsia="Calibri" w:hAnsi="Times New Roman" w:cs="Times New Roman"/>
          <w:sz w:val="28"/>
          <w:szCs w:val="28"/>
        </w:rPr>
        <w:t>thưởng bằng tiền đ</w:t>
      </w:r>
      <w:r w:rsidR="00854414" w:rsidRPr="00CE2F40">
        <w:rPr>
          <w:rFonts w:ascii="Times New Roman" w:eastAsia="Calibri" w:hAnsi="Times New Roman" w:cs="Times New Roman"/>
          <w:sz w:val="28"/>
          <w:szCs w:val="28"/>
          <w:lang w:val="vi-VN"/>
        </w:rPr>
        <w:t xml:space="preserve">ối với </w:t>
      </w:r>
      <w:r w:rsidR="00854414" w:rsidRPr="00CE2F40">
        <w:rPr>
          <w:rFonts w:ascii="Times New Roman" w:eastAsia="Calibri" w:hAnsi="Times New Roman" w:cs="Times New Roman"/>
          <w:sz w:val="28"/>
          <w:szCs w:val="28"/>
        </w:rPr>
        <w:t>giải t</w:t>
      </w:r>
      <w:r w:rsidR="00854414" w:rsidRPr="00CE2F40">
        <w:rPr>
          <w:rFonts w:ascii="Times New Roman" w:eastAsia="Calibri" w:hAnsi="Times New Roman" w:cs="Times New Roman"/>
          <w:sz w:val="28"/>
          <w:szCs w:val="28"/>
          <w:lang w:val="vi-VN"/>
        </w:rPr>
        <w:t>hể thao</w:t>
      </w:r>
      <w:r w:rsidR="00854414" w:rsidRPr="00CE2F40">
        <w:rPr>
          <w:rFonts w:ascii="Times New Roman" w:eastAsia="Calibri" w:hAnsi="Times New Roman" w:cs="Times New Roman"/>
          <w:sz w:val="28"/>
          <w:szCs w:val="28"/>
        </w:rPr>
        <w:t xml:space="preserve"> cấp cơ sở: căn cứ khả năng cân đối của ngân sách địa phương, Hội đồng nhân dân cấp cơ sở quyết định mức thưởng phù hợp nhưng đối với giải t</w:t>
      </w:r>
      <w:r w:rsidR="00854414" w:rsidRPr="00CE2F40">
        <w:rPr>
          <w:rFonts w:ascii="Times New Roman" w:eastAsia="Calibri" w:hAnsi="Times New Roman" w:cs="Times New Roman"/>
          <w:sz w:val="28"/>
          <w:szCs w:val="28"/>
          <w:lang w:val="vi-VN"/>
        </w:rPr>
        <w:t>hể thao</w:t>
      </w:r>
      <w:r w:rsidR="00854414" w:rsidRPr="00CE2F40">
        <w:rPr>
          <w:rFonts w:ascii="Times New Roman" w:eastAsia="Calibri" w:hAnsi="Times New Roman" w:cs="Times New Roman"/>
          <w:sz w:val="28"/>
          <w:szCs w:val="28"/>
        </w:rPr>
        <w:t xml:space="preserve"> cấp cơ sở</w:t>
      </w:r>
      <w:r w:rsidR="005B7809">
        <w:rPr>
          <w:rFonts w:ascii="Times New Roman" w:eastAsia="Calibri" w:hAnsi="Times New Roman" w:cs="Times New Roman"/>
          <w:sz w:val="28"/>
          <w:szCs w:val="28"/>
        </w:rPr>
        <w:t xml:space="preserve"> không quá 8</w:t>
      </w:r>
      <w:r w:rsidR="00854414" w:rsidRPr="00CE2F40">
        <w:rPr>
          <w:rFonts w:ascii="Times New Roman" w:eastAsia="Calibri" w:hAnsi="Times New Roman" w:cs="Times New Roman"/>
          <w:sz w:val="28"/>
          <w:szCs w:val="28"/>
        </w:rPr>
        <w:t>0</w:t>
      </w:r>
      <w:r w:rsidR="00854414" w:rsidRPr="00CE2F40">
        <w:rPr>
          <w:rFonts w:ascii="Times New Roman" w:eastAsia="Calibri" w:hAnsi="Times New Roman" w:cs="Times New Roman"/>
          <w:sz w:val="28"/>
          <w:szCs w:val="28"/>
          <w:lang w:val="vi-VN"/>
        </w:rPr>
        <w:t xml:space="preserve">% </w:t>
      </w:r>
      <w:r w:rsidR="00854414" w:rsidRPr="00CE2F40">
        <w:rPr>
          <w:rFonts w:ascii="Times New Roman" w:eastAsia="Calibri" w:hAnsi="Times New Roman" w:cs="Times New Roman"/>
          <w:sz w:val="28"/>
          <w:szCs w:val="28"/>
        </w:rPr>
        <w:t>mức thưởng</w:t>
      </w:r>
      <w:r w:rsidR="00854414" w:rsidRPr="00CE2F40">
        <w:rPr>
          <w:rFonts w:ascii="Times New Roman" w:eastAsia="Calibri" w:hAnsi="Times New Roman" w:cs="Times New Roman"/>
          <w:sz w:val="28"/>
          <w:szCs w:val="28"/>
          <w:lang w:val="vi-VN"/>
        </w:rPr>
        <w:t xml:space="preserve"> của </w:t>
      </w:r>
      <w:r w:rsidR="00854414" w:rsidRPr="00CE2F40">
        <w:rPr>
          <w:rFonts w:ascii="Times New Roman" w:eastAsia="Calibri" w:hAnsi="Times New Roman" w:cs="Times New Roman"/>
          <w:sz w:val="28"/>
          <w:szCs w:val="28"/>
          <w:lang w:val="pl-PL"/>
        </w:rPr>
        <w:t xml:space="preserve">giải thể thao </w:t>
      </w:r>
      <w:r w:rsidR="00854414" w:rsidRPr="00CE2F40">
        <w:rPr>
          <w:rFonts w:ascii="Times New Roman" w:eastAsia="Calibri" w:hAnsi="Times New Roman" w:cs="Times New Roman"/>
          <w:sz w:val="28"/>
          <w:szCs w:val="28"/>
          <w:lang w:val="vi-VN"/>
        </w:rPr>
        <w:t>cấp tỉnh</w:t>
      </w:r>
      <w:r w:rsidR="00854414" w:rsidRPr="00CE2F40">
        <w:rPr>
          <w:rFonts w:ascii="Times New Roman" w:eastAsia="Calibri" w:hAnsi="Times New Roman" w:cs="Times New Roman"/>
          <w:sz w:val="28"/>
          <w:szCs w:val="28"/>
        </w:rPr>
        <w:t xml:space="preserve">. </w:t>
      </w:r>
    </w:p>
    <w:p w14:paraId="4B9FAE46" w14:textId="77777777" w:rsidR="00DC0150" w:rsidRPr="00CE2F40" w:rsidRDefault="00DC0150" w:rsidP="00700D52">
      <w:pPr>
        <w:spacing w:before="120" w:after="120" w:line="320" w:lineRule="exact"/>
        <w:ind w:firstLine="720"/>
        <w:jc w:val="both"/>
        <w:rPr>
          <w:rFonts w:ascii="Times New Roman" w:eastAsia="Arial" w:hAnsi="Times New Roman" w:cs="Times New Roman"/>
          <w:b/>
          <w:bCs/>
          <w:sz w:val="28"/>
          <w:lang w:val="sv-SE"/>
        </w:rPr>
      </w:pPr>
      <w:r w:rsidRPr="00CE2F40">
        <w:rPr>
          <w:rFonts w:ascii="Times New Roman" w:eastAsia="Arial" w:hAnsi="Times New Roman" w:cs="Times New Roman"/>
          <w:b/>
          <w:bCs/>
          <w:sz w:val="28"/>
          <w:lang w:val="vi-VN"/>
        </w:rPr>
        <w:t>V</w:t>
      </w:r>
      <w:r w:rsidR="00207BE4" w:rsidRPr="00CE2F40">
        <w:rPr>
          <w:rFonts w:ascii="Times New Roman" w:eastAsia="Arial" w:hAnsi="Times New Roman" w:cs="Times New Roman"/>
          <w:b/>
          <w:bCs/>
          <w:sz w:val="28"/>
        </w:rPr>
        <w:t>I</w:t>
      </w:r>
      <w:r w:rsidRPr="00CE2F40">
        <w:rPr>
          <w:rFonts w:ascii="Times New Roman" w:eastAsia="Arial" w:hAnsi="Times New Roman" w:cs="Times New Roman"/>
          <w:b/>
          <w:bCs/>
          <w:sz w:val="28"/>
          <w:lang w:val="vi-VN"/>
        </w:rPr>
        <w:t>. DỰ KIẾN NGUỒN LỰC, ĐIỀU KIỆN BẢO ĐẢM CHO VIỆC THỰC HIỆN CHÍNH SÁCH</w:t>
      </w:r>
      <w:r w:rsidRPr="00CE2F40">
        <w:rPr>
          <w:rFonts w:ascii="Times New Roman" w:eastAsia="Arial" w:hAnsi="Times New Roman" w:cs="Times New Roman"/>
          <w:b/>
          <w:bCs/>
          <w:sz w:val="28"/>
          <w:lang w:val="sv-SE"/>
        </w:rPr>
        <w:t xml:space="preserve"> </w:t>
      </w:r>
    </w:p>
    <w:p w14:paraId="47ED93CA" w14:textId="77777777" w:rsidR="003D43AF" w:rsidRPr="00CE2F40" w:rsidRDefault="003D43AF" w:rsidP="003D43AF">
      <w:pPr>
        <w:widowControl/>
        <w:autoSpaceDE/>
        <w:autoSpaceDN/>
        <w:spacing w:before="120"/>
        <w:ind w:firstLine="720"/>
        <w:jc w:val="both"/>
        <w:rPr>
          <w:rFonts w:ascii="Times New Roman" w:eastAsia="Times New Roman" w:hAnsi="Times New Roman" w:cs="Times New Roman"/>
          <w:b/>
          <w:sz w:val="28"/>
          <w:szCs w:val="28"/>
        </w:rPr>
      </w:pPr>
      <w:r w:rsidRPr="00CE2F40">
        <w:rPr>
          <w:rFonts w:ascii="Times New Roman" w:eastAsia="Times New Roman" w:hAnsi="Times New Roman" w:cs="Times New Roman"/>
          <w:b/>
          <w:sz w:val="28"/>
          <w:szCs w:val="28"/>
        </w:rPr>
        <w:t xml:space="preserve">1. Nguồn lực thực hiện: </w:t>
      </w:r>
    </w:p>
    <w:p w14:paraId="004B767E" w14:textId="77777777" w:rsidR="003D43AF" w:rsidRPr="00CE2F40" w:rsidRDefault="003D43AF" w:rsidP="003D43AF">
      <w:pPr>
        <w:widowControl/>
        <w:autoSpaceDE/>
        <w:autoSpaceDN/>
        <w:spacing w:before="120"/>
        <w:ind w:firstLine="720"/>
        <w:jc w:val="both"/>
        <w:rPr>
          <w:rFonts w:ascii="Times New Roman" w:eastAsia="Times New Roman" w:hAnsi="Times New Roman" w:cs="Times New Roman"/>
          <w:spacing w:val="-2"/>
          <w:sz w:val="28"/>
          <w:szCs w:val="28"/>
        </w:rPr>
      </w:pPr>
      <w:r w:rsidRPr="00CE2F40">
        <w:rPr>
          <w:rFonts w:ascii="Times New Roman" w:eastAsia="Times New Roman" w:hAnsi="Times New Roman" w:cs="Times New Roman"/>
          <w:spacing w:val="-2"/>
          <w:sz w:val="28"/>
          <w:szCs w:val="28"/>
        </w:rPr>
        <w:t xml:space="preserve">- Ngân sách nhà nước bảo đảm theo phân cấp quản lý ngân sách hiện hành: Ngân sách cấp tỉnh bảo đảm kinh phí đối với các hoạt động thể dục thể thao cấp tỉnh; chế độ đối với huấn luyện viên, vận động viên, thuộc các đội tuyển tỉnh; kinh phí tổ chức các giải thi đấu thể thao do cấp tỉnh tổ chức và kinh phí tham gia các giải khu vực, toàn quốc, quốc tế, hội thi, Hội khỏe Phù Đổng và lễ hội; Ngân sách cấp xã bảo đảm kinh phí đối với các hoạt động thể dục thể thao, chế độ và tổ chức các giải thi đấu thể thao thuộc phạm vi quản lý của cấp xã. </w:t>
      </w:r>
    </w:p>
    <w:p w14:paraId="6A0D6589" w14:textId="77777777" w:rsidR="003D43AF" w:rsidRPr="00CE2F40" w:rsidRDefault="003D43AF" w:rsidP="003D43AF">
      <w:pPr>
        <w:widowControl/>
        <w:autoSpaceDE/>
        <w:autoSpaceDN/>
        <w:spacing w:before="120"/>
        <w:ind w:firstLine="720"/>
        <w:jc w:val="both"/>
        <w:rPr>
          <w:rFonts w:ascii="Times New Roman" w:eastAsia="Times New Roman" w:hAnsi="Times New Roman" w:cs="Times New Roman"/>
          <w:sz w:val="28"/>
          <w:szCs w:val="28"/>
        </w:rPr>
      </w:pPr>
      <w:r w:rsidRPr="00CE2F40">
        <w:rPr>
          <w:rFonts w:ascii="Times New Roman" w:eastAsia="Times New Roman" w:hAnsi="Times New Roman" w:cs="Times New Roman"/>
          <w:sz w:val="28"/>
          <w:szCs w:val="28"/>
        </w:rPr>
        <w:t xml:space="preserve">- Nguồn kinh phí hợp pháp khác, bao gồm: Nguồn thu từ hoạt động sự nghiệp của đơn vị sự nghiệp công lập phù hợp với chức năng, nhiệm vụ và phương án tự chủ tài chính được cấp có thẩm quyền phê duyệt; Nguồn viện trợ, tài trợ theo quy định của pháp luật; Các nguồn thu hợp pháp khác theo quy định của pháp luật. </w:t>
      </w:r>
    </w:p>
    <w:p w14:paraId="1EFD2798" w14:textId="77777777" w:rsidR="00CD14AE" w:rsidRPr="00CE2F40" w:rsidRDefault="00CD14AE" w:rsidP="00CD14AE">
      <w:pPr>
        <w:spacing w:before="120" w:after="120" w:line="320" w:lineRule="exact"/>
        <w:ind w:firstLine="720"/>
        <w:jc w:val="both"/>
        <w:rPr>
          <w:rFonts w:ascii="Times New Roman" w:eastAsia="Calibri" w:hAnsi="Times New Roman" w:cs="Times New Roman"/>
          <w:b/>
          <w:sz w:val="28"/>
          <w:szCs w:val="28"/>
          <w:lang w:val="en-GB"/>
        </w:rPr>
      </w:pPr>
      <w:r w:rsidRPr="00CE2F40">
        <w:rPr>
          <w:rFonts w:ascii="Times New Roman" w:eastAsia="Arial" w:hAnsi="Times New Roman" w:cs="Times New Roman"/>
          <w:b/>
          <w:bCs/>
          <w:sz w:val="28"/>
          <w:lang w:val="sv-SE"/>
        </w:rPr>
        <w:t xml:space="preserve">2. </w:t>
      </w:r>
      <w:r w:rsidRPr="00CE2F40">
        <w:rPr>
          <w:rFonts w:ascii="Times New Roman" w:eastAsia="Calibri" w:hAnsi="Times New Roman" w:cs="Times New Roman"/>
          <w:b/>
          <w:sz w:val="28"/>
          <w:lang w:val="pl-PL"/>
        </w:rPr>
        <w:t xml:space="preserve">Nguồn kinh phí đảm bảo cho </w:t>
      </w:r>
      <w:r w:rsidRPr="00CE2F40">
        <w:rPr>
          <w:rFonts w:ascii="Times New Roman" w:eastAsia="Calibri" w:hAnsi="Times New Roman" w:cs="Times New Roman"/>
          <w:b/>
          <w:sz w:val="28"/>
          <w:szCs w:val="28"/>
          <w:lang w:val="en-GB"/>
        </w:rPr>
        <w:t>mức chi cho thành viên đội tuyển thể thao</w:t>
      </w:r>
    </w:p>
    <w:p w14:paraId="70E4A684" w14:textId="77777777" w:rsidR="00BC78A4" w:rsidRPr="00CE2F40" w:rsidRDefault="00CD14AE" w:rsidP="00BC78A4">
      <w:pPr>
        <w:spacing w:before="120" w:after="120" w:line="320" w:lineRule="exact"/>
        <w:ind w:firstLine="720"/>
        <w:jc w:val="both"/>
        <w:outlineLvl w:val="0"/>
        <w:rPr>
          <w:rFonts w:ascii="Times New Roman" w:eastAsia="Calibri" w:hAnsi="Times New Roman" w:cs="Times New Roman"/>
          <w:sz w:val="28"/>
          <w:lang w:val="en-GB"/>
        </w:rPr>
      </w:pPr>
      <w:r w:rsidRPr="00CE2F40">
        <w:rPr>
          <w:rFonts w:ascii="Times New Roman" w:eastAsia="Calibri" w:hAnsi="Times New Roman" w:cs="Times New Roman"/>
          <w:sz w:val="28"/>
          <w:lang w:val="en-GB"/>
        </w:rPr>
        <w:t>Bình quân mỗi năm tỉnh Lạng Sơn tham gia khoảng 20 giải thể thao cấp toàn quốc với khoảng 20 lượt huấn luyện viên, 230 vận động viên</w:t>
      </w:r>
      <w:r w:rsidRPr="00CE2F40">
        <w:rPr>
          <w:rFonts w:ascii="Times New Roman" w:eastAsia="Calibri" w:hAnsi="Times New Roman" w:cs="Times New Roman"/>
          <w:sz w:val="28"/>
          <w:szCs w:val="28"/>
          <w:lang w:val="nl-NL"/>
        </w:rPr>
        <w:t>.</w:t>
      </w:r>
      <w:r w:rsidRPr="00CE2F40">
        <w:rPr>
          <w:rFonts w:ascii="Times New Roman" w:eastAsia="Calibri" w:hAnsi="Times New Roman" w:cs="Times New Roman"/>
          <w:sz w:val="28"/>
          <w:lang w:val="en-GB"/>
        </w:rPr>
        <w:t xml:space="preserve"> </w:t>
      </w:r>
    </w:p>
    <w:p w14:paraId="0ED50DEB" w14:textId="77777777" w:rsidR="00CD14AE" w:rsidRPr="00CE2F40" w:rsidRDefault="00CD14AE" w:rsidP="00CD14AE">
      <w:pPr>
        <w:spacing w:before="120" w:after="120" w:line="320" w:lineRule="exact"/>
        <w:ind w:firstLine="720"/>
        <w:jc w:val="both"/>
        <w:outlineLvl w:val="0"/>
        <w:rPr>
          <w:rFonts w:ascii="Times New Roman" w:eastAsia="Calibri" w:hAnsi="Times New Roman" w:cs="Times New Roman"/>
          <w:sz w:val="28"/>
          <w:lang w:val="en-GB"/>
        </w:rPr>
      </w:pPr>
      <w:r w:rsidRPr="00CE2F40">
        <w:rPr>
          <w:rFonts w:ascii="Times New Roman" w:eastAsia="Calibri" w:hAnsi="Times New Roman" w:cs="Times New Roman"/>
          <w:sz w:val="28"/>
          <w:lang w:val="en-GB"/>
        </w:rPr>
        <w:t xml:space="preserve">2.1. </w:t>
      </w:r>
      <w:r w:rsidRPr="00CE2F40">
        <w:rPr>
          <w:rFonts w:ascii="Times New Roman" w:eastAsia="Calibri" w:hAnsi="Times New Roman" w:cs="Times New Roman"/>
          <w:sz w:val="28"/>
          <w:szCs w:val="28"/>
          <w:lang w:val="en-GB"/>
        </w:rPr>
        <w:t xml:space="preserve">Mức chi </w:t>
      </w:r>
      <w:r w:rsidRPr="00CE2F40">
        <w:rPr>
          <w:rFonts w:ascii="Times New Roman" w:eastAsia="Times New Roman" w:hAnsi="Times New Roman" w:cs="Times New Roman"/>
          <w:sz w:val="28"/>
          <w:szCs w:val="28"/>
          <w:lang w:val="en-GB" w:eastAsia="vi-VN"/>
        </w:rPr>
        <w:t>t</w:t>
      </w:r>
      <w:r w:rsidRPr="00CE2F40">
        <w:rPr>
          <w:rFonts w:ascii="Times New Roman" w:eastAsia="Calibri" w:hAnsi="Times New Roman" w:cs="Times New Roman"/>
          <w:bCs/>
          <w:sz w:val="28"/>
          <w:szCs w:val="28"/>
          <w:lang w:val="en-GB"/>
        </w:rPr>
        <w:t xml:space="preserve">iền lương đối với </w:t>
      </w:r>
      <w:r w:rsidRPr="00CE2F40">
        <w:rPr>
          <w:rFonts w:ascii="Times New Roman" w:eastAsia="Times New Roman" w:hAnsi="Times New Roman" w:cs="Times New Roman"/>
          <w:sz w:val="28"/>
          <w:szCs w:val="28"/>
          <w:lang w:val="vi-VN" w:eastAsia="vi-VN"/>
        </w:rPr>
        <w:t>huấn luyện viên</w:t>
      </w:r>
      <w:r w:rsidRPr="00CE2F40">
        <w:rPr>
          <w:rFonts w:ascii="Times New Roman" w:eastAsia="Times New Roman" w:hAnsi="Times New Roman" w:cs="Times New Roman"/>
          <w:sz w:val="28"/>
          <w:szCs w:val="28"/>
          <w:lang w:val="en-GB" w:eastAsia="vi-VN"/>
        </w:rPr>
        <w:t xml:space="preserve"> </w:t>
      </w:r>
      <w:r w:rsidRPr="00CE2F40">
        <w:rPr>
          <w:rFonts w:ascii="Times New Roman" w:eastAsia="Times New Roman" w:hAnsi="Times New Roman" w:cs="Times New Roman"/>
          <w:sz w:val="28"/>
          <w:szCs w:val="28"/>
          <w:lang w:val="vi-VN" w:eastAsia="vi-VN"/>
        </w:rPr>
        <w:t>đội tuyển</w:t>
      </w:r>
      <w:r w:rsidRPr="00CE2F40">
        <w:rPr>
          <w:rFonts w:ascii="Times New Roman" w:eastAsia="Times New Roman" w:hAnsi="Times New Roman" w:cs="Times New Roman"/>
          <w:sz w:val="28"/>
          <w:szCs w:val="28"/>
          <w:lang w:val="en-GB" w:eastAsia="vi-VN"/>
        </w:rPr>
        <w:t>,</w:t>
      </w:r>
      <w:r w:rsidRPr="00CE2F40">
        <w:rPr>
          <w:rFonts w:ascii="Times New Roman" w:eastAsia="Times New Roman" w:hAnsi="Times New Roman" w:cs="Times New Roman"/>
          <w:sz w:val="28"/>
          <w:szCs w:val="28"/>
          <w:lang w:val="vi-VN" w:eastAsia="vi-VN"/>
        </w:rPr>
        <w:t xml:space="preserve"> đội tuyển trẻ</w:t>
      </w:r>
      <w:r w:rsidRPr="00CE2F40">
        <w:rPr>
          <w:rFonts w:ascii="Times New Roman" w:eastAsia="Times New Roman" w:hAnsi="Times New Roman" w:cs="Times New Roman"/>
          <w:sz w:val="28"/>
          <w:szCs w:val="28"/>
          <w:lang w:val="en-GB" w:eastAsia="vi-VN"/>
        </w:rPr>
        <w:t>,</w:t>
      </w:r>
      <w:r w:rsidRPr="00CE2F40">
        <w:rPr>
          <w:rFonts w:ascii="Times New Roman" w:eastAsia="Times New Roman" w:hAnsi="Times New Roman" w:cs="Times New Roman"/>
          <w:sz w:val="28"/>
          <w:szCs w:val="28"/>
          <w:lang w:val="vi-VN" w:eastAsia="vi-VN"/>
        </w:rPr>
        <w:t xml:space="preserve"> đội tuyển năng khiếu của tỉnh</w:t>
      </w:r>
      <w:r w:rsidRPr="00CE2F40">
        <w:rPr>
          <w:rFonts w:ascii="Times New Roman" w:eastAsia="Times New Roman" w:hAnsi="Times New Roman" w:cs="Times New Roman"/>
          <w:sz w:val="28"/>
          <w:szCs w:val="28"/>
          <w:lang w:val="en-GB" w:eastAsia="vi-VN"/>
        </w:rPr>
        <w:t xml:space="preserve"> không</w:t>
      </w:r>
      <w:r w:rsidRPr="00CE2F40">
        <w:rPr>
          <w:rFonts w:ascii="Times New Roman" w:eastAsia="Times New Roman" w:hAnsi="Times New Roman" w:cs="Times New Roman"/>
          <w:sz w:val="28"/>
          <w:szCs w:val="28"/>
          <w:lang w:val="vi-VN" w:eastAsia="vi-VN"/>
        </w:rPr>
        <w:t xml:space="preserve"> hưởng lương từ ngân sách nhà nước</w:t>
      </w:r>
      <w:r w:rsidRPr="00CE2F40">
        <w:rPr>
          <w:rFonts w:ascii="Times New Roman" w:eastAsia="Times New Roman" w:hAnsi="Times New Roman" w:cs="Times New Roman"/>
          <w:sz w:val="28"/>
          <w:szCs w:val="28"/>
          <w:lang w:val="en-GB" w:eastAsia="vi-VN"/>
        </w:rPr>
        <w:t xml:space="preserve"> </w:t>
      </w:r>
      <w:r w:rsidRPr="00CE2F40">
        <w:rPr>
          <w:rFonts w:ascii="Times New Roman" w:eastAsia="Times New Roman" w:hAnsi="Times New Roman" w:cs="Times New Roman"/>
          <w:sz w:val="28"/>
          <w:szCs w:val="28"/>
          <w:lang w:val="en-GB"/>
        </w:rPr>
        <w:t xml:space="preserve">(Được tính bình quân theo số ngày làm việc bình thường trong tháng) 20 lượt huấn luyện viên chế độ được thông qua thì kinh phí khoảng </w:t>
      </w:r>
      <w:r w:rsidR="004A7057" w:rsidRPr="00CE2F40">
        <w:rPr>
          <w:rFonts w:ascii="Times New Roman" w:eastAsia="Times New Roman" w:hAnsi="Times New Roman" w:cs="Times New Roman"/>
          <w:sz w:val="28"/>
          <w:szCs w:val="28"/>
          <w:lang w:val="en-GB"/>
        </w:rPr>
        <w:t>1</w:t>
      </w:r>
      <w:r w:rsidR="002F0463" w:rsidRPr="00CE2F40">
        <w:rPr>
          <w:rFonts w:ascii="Times New Roman" w:eastAsia="Times New Roman" w:hAnsi="Times New Roman" w:cs="Times New Roman"/>
          <w:sz w:val="28"/>
          <w:szCs w:val="28"/>
          <w:lang w:val="en-GB"/>
        </w:rPr>
        <w:t>90</w:t>
      </w:r>
      <w:r w:rsidR="004A7057" w:rsidRPr="00CE2F40">
        <w:rPr>
          <w:rFonts w:ascii="Times New Roman" w:eastAsia="Times New Roman" w:hAnsi="Times New Roman" w:cs="Times New Roman"/>
          <w:sz w:val="28"/>
          <w:szCs w:val="28"/>
          <w:lang w:val="en-GB"/>
        </w:rPr>
        <w:t xml:space="preserve"> triệu</w:t>
      </w:r>
      <w:r w:rsidRPr="00CE2F40">
        <w:rPr>
          <w:rFonts w:ascii="Times New Roman" w:eastAsia="Times New Roman" w:hAnsi="Times New Roman" w:cs="Times New Roman"/>
          <w:sz w:val="28"/>
          <w:szCs w:val="28"/>
          <w:lang w:val="en-GB"/>
        </w:rPr>
        <w:t>/năm.</w:t>
      </w:r>
    </w:p>
    <w:p w14:paraId="1E839C82" w14:textId="77777777" w:rsidR="00CD14AE" w:rsidRPr="00CE2F40" w:rsidRDefault="00CD14AE" w:rsidP="00CD14AE">
      <w:pPr>
        <w:spacing w:before="120" w:after="120" w:line="320" w:lineRule="exact"/>
        <w:ind w:firstLine="720"/>
        <w:jc w:val="both"/>
        <w:outlineLvl w:val="0"/>
        <w:rPr>
          <w:rFonts w:ascii="Times New Roman" w:eastAsia="Times New Roman" w:hAnsi="Times New Roman" w:cs="Times New Roman"/>
          <w:sz w:val="28"/>
          <w:szCs w:val="28"/>
          <w:lang w:val="en-GB"/>
        </w:rPr>
      </w:pPr>
      <w:r w:rsidRPr="00CE2F40">
        <w:rPr>
          <w:rFonts w:ascii="Times New Roman" w:eastAsia="Calibri" w:hAnsi="Times New Roman" w:cs="Times New Roman"/>
          <w:sz w:val="28"/>
          <w:szCs w:val="28"/>
          <w:lang w:val="en-GB"/>
        </w:rPr>
        <w:t xml:space="preserve">Mức chi tiền lương đối với </w:t>
      </w:r>
      <w:r w:rsidRPr="00CE2F40">
        <w:rPr>
          <w:rFonts w:ascii="Times New Roman" w:eastAsia="Times New Roman" w:hAnsi="Times New Roman" w:cs="Times New Roman"/>
          <w:sz w:val="28"/>
          <w:szCs w:val="28"/>
          <w:lang w:val="vi-VN" w:eastAsia="vi-VN"/>
        </w:rPr>
        <w:t>vận động viên đội tuyển</w:t>
      </w:r>
      <w:r w:rsidRPr="00CE2F40">
        <w:rPr>
          <w:rFonts w:ascii="Times New Roman" w:eastAsia="Times New Roman" w:hAnsi="Times New Roman" w:cs="Times New Roman"/>
          <w:sz w:val="28"/>
          <w:szCs w:val="28"/>
          <w:lang w:val="en-GB" w:eastAsia="vi-VN"/>
        </w:rPr>
        <w:t>,</w:t>
      </w:r>
      <w:r w:rsidRPr="00CE2F40">
        <w:rPr>
          <w:rFonts w:ascii="Times New Roman" w:eastAsia="Times New Roman" w:hAnsi="Times New Roman" w:cs="Times New Roman"/>
          <w:sz w:val="28"/>
          <w:szCs w:val="28"/>
          <w:lang w:val="vi-VN" w:eastAsia="vi-VN"/>
        </w:rPr>
        <w:t xml:space="preserve"> đội tuyển trẻ</w:t>
      </w:r>
      <w:r w:rsidRPr="00CE2F40">
        <w:rPr>
          <w:rFonts w:ascii="Times New Roman" w:eastAsia="Times New Roman" w:hAnsi="Times New Roman" w:cs="Times New Roman"/>
          <w:sz w:val="28"/>
          <w:szCs w:val="28"/>
          <w:lang w:val="en-GB" w:eastAsia="vi-VN"/>
        </w:rPr>
        <w:t>,</w:t>
      </w:r>
      <w:r w:rsidRPr="00CE2F40">
        <w:rPr>
          <w:rFonts w:ascii="Times New Roman" w:eastAsia="Times New Roman" w:hAnsi="Times New Roman" w:cs="Times New Roman"/>
          <w:sz w:val="28"/>
          <w:szCs w:val="28"/>
          <w:lang w:val="vi-VN" w:eastAsia="vi-VN"/>
        </w:rPr>
        <w:t xml:space="preserve"> đội tuyển năng khiếu của tỉnh</w:t>
      </w:r>
      <w:r w:rsidRPr="00CE2F40">
        <w:rPr>
          <w:rFonts w:ascii="Times New Roman" w:eastAsia="Times New Roman" w:hAnsi="Times New Roman" w:cs="Times New Roman"/>
          <w:sz w:val="28"/>
          <w:szCs w:val="28"/>
          <w:lang w:val="en-GB" w:eastAsia="vi-VN"/>
        </w:rPr>
        <w:t xml:space="preserve"> không</w:t>
      </w:r>
      <w:r w:rsidRPr="00CE2F40">
        <w:rPr>
          <w:rFonts w:ascii="Times New Roman" w:eastAsia="Times New Roman" w:hAnsi="Times New Roman" w:cs="Times New Roman"/>
          <w:sz w:val="28"/>
          <w:szCs w:val="28"/>
          <w:lang w:val="vi-VN" w:eastAsia="vi-VN"/>
        </w:rPr>
        <w:t xml:space="preserve"> hưởng lương từ ngân sách nhà nước</w:t>
      </w:r>
      <w:r w:rsidRPr="00CE2F40">
        <w:rPr>
          <w:rFonts w:ascii="Times New Roman" w:eastAsia="Times New Roman" w:hAnsi="Times New Roman" w:cs="Times New Roman"/>
          <w:sz w:val="28"/>
          <w:szCs w:val="28"/>
          <w:lang w:val="en-GB" w:eastAsia="vi-VN"/>
        </w:rPr>
        <w:t xml:space="preserve"> </w:t>
      </w:r>
      <w:r w:rsidRPr="00CE2F40">
        <w:rPr>
          <w:rFonts w:ascii="Times New Roman" w:eastAsia="Times New Roman" w:hAnsi="Times New Roman" w:cs="Times New Roman"/>
          <w:sz w:val="28"/>
          <w:szCs w:val="28"/>
          <w:lang w:val="en-GB"/>
        </w:rPr>
        <w:t>(Được tính bình quân theo số ngày làm việc bình thường trong tháng) 230 lượt vận động viên chế độ được thô</w:t>
      </w:r>
      <w:r w:rsidR="004A7057" w:rsidRPr="00CE2F40">
        <w:rPr>
          <w:rFonts w:ascii="Times New Roman" w:eastAsia="Times New Roman" w:hAnsi="Times New Roman" w:cs="Times New Roman"/>
          <w:sz w:val="28"/>
          <w:szCs w:val="28"/>
          <w:lang w:val="en-GB"/>
        </w:rPr>
        <w:t xml:space="preserve">ng qua thì kinh phí khoảng </w:t>
      </w:r>
      <w:r w:rsidR="002F0463" w:rsidRPr="00CE2F40">
        <w:rPr>
          <w:rFonts w:ascii="Times New Roman" w:eastAsia="Times New Roman" w:hAnsi="Times New Roman" w:cs="Times New Roman"/>
          <w:sz w:val="28"/>
          <w:szCs w:val="28"/>
          <w:lang w:val="en-GB"/>
        </w:rPr>
        <w:t>1 tỷ 150</w:t>
      </w:r>
      <w:r w:rsidRPr="00CE2F40">
        <w:rPr>
          <w:rFonts w:ascii="Times New Roman" w:eastAsia="Times New Roman" w:hAnsi="Times New Roman" w:cs="Times New Roman"/>
          <w:sz w:val="28"/>
          <w:szCs w:val="28"/>
          <w:lang w:val="en-GB"/>
        </w:rPr>
        <w:t>/năm.</w:t>
      </w:r>
    </w:p>
    <w:p w14:paraId="3A17DA2E" w14:textId="77777777" w:rsidR="00CD14AE" w:rsidRPr="00CE2F40" w:rsidRDefault="00CD14AE" w:rsidP="00CD14AE">
      <w:pPr>
        <w:spacing w:before="120" w:after="120" w:line="320" w:lineRule="exact"/>
        <w:ind w:firstLine="720"/>
        <w:jc w:val="both"/>
        <w:outlineLvl w:val="0"/>
        <w:rPr>
          <w:rFonts w:ascii="Times New Roman" w:eastAsia="Times New Roman" w:hAnsi="Times New Roman" w:cs="Times New Roman"/>
          <w:sz w:val="28"/>
          <w:szCs w:val="28"/>
          <w:lang w:val="en-GB" w:eastAsia="vi-VN"/>
        </w:rPr>
      </w:pPr>
      <w:r w:rsidRPr="00CE2F40">
        <w:rPr>
          <w:rFonts w:ascii="Times New Roman" w:eastAsia="Calibri" w:hAnsi="Times New Roman" w:cs="Times New Roman"/>
          <w:sz w:val="28"/>
          <w:szCs w:val="28"/>
          <w:lang w:val="en-GB"/>
        </w:rPr>
        <w:t xml:space="preserve">2.2 Mức chi tiền lương đối với huấn luyện viên, vận động viên </w:t>
      </w:r>
      <w:r w:rsidRPr="00CE2F40">
        <w:rPr>
          <w:rFonts w:ascii="Times New Roman" w:eastAsia="Times New Roman" w:hAnsi="Times New Roman" w:cs="Times New Roman"/>
          <w:sz w:val="28"/>
          <w:szCs w:val="28"/>
          <w:lang w:val="vi-VN" w:eastAsia="vi-VN"/>
        </w:rPr>
        <w:t>đội tuyển</w:t>
      </w:r>
      <w:r w:rsidRPr="00CE2F40">
        <w:rPr>
          <w:rFonts w:ascii="Times New Roman" w:eastAsia="Times New Roman" w:hAnsi="Times New Roman" w:cs="Times New Roman"/>
          <w:sz w:val="28"/>
          <w:szCs w:val="28"/>
          <w:lang w:val="en-GB" w:eastAsia="vi-VN"/>
        </w:rPr>
        <w:t>,</w:t>
      </w:r>
      <w:r w:rsidRPr="00CE2F40">
        <w:rPr>
          <w:rFonts w:ascii="Times New Roman" w:eastAsia="Times New Roman" w:hAnsi="Times New Roman" w:cs="Times New Roman"/>
          <w:sz w:val="28"/>
          <w:szCs w:val="28"/>
          <w:lang w:val="vi-VN" w:eastAsia="vi-VN"/>
        </w:rPr>
        <w:t xml:space="preserve"> đội tuyển trẻ</w:t>
      </w:r>
      <w:r w:rsidRPr="00CE2F40">
        <w:rPr>
          <w:rFonts w:ascii="Times New Roman" w:eastAsia="Times New Roman" w:hAnsi="Times New Roman" w:cs="Times New Roman"/>
          <w:sz w:val="28"/>
          <w:szCs w:val="28"/>
          <w:lang w:val="en-GB" w:eastAsia="vi-VN"/>
        </w:rPr>
        <w:t>,</w:t>
      </w:r>
      <w:r w:rsidRPr="00CE2F40">
        <w:rPr>
          <w:rFonts w:ascii="Times New Roman" w:eastAsia="Times New Roman" w:hAnsi="Times New Roman" w:cs="Times New Roman"/>
          <w:sz w:val="28"/>
          <w:szCs w:val="28"/>
          <w:lang w:val="vi-VN" w:eastAsia="vi-VN"/>
        </w:rPr>
        <w:t xml:space="preserve"> đội tuyển năng khiếu của tỉnh</w:t>
      </w:r>
      <w:r w:rsidRPr="00CE2F40">
        <w:rPr>
          <w:rFonts w:ascii="Times New Roman" w:eastAsia="Times New Roman" w:hAnsi="Times New Roman" w:cs="Times New Roman"/>
          <w:sz w:val="28"/>
          <w:szCs w:val="28"/>
          <w:lang w:val="en-GB" w:eastAsia="vi-VN"/>
        </w:rPr>
        <w:t xml:space="preserve"> </w:t>
      </w:r>
      <w:r w:rsidRPr="00CE2F40">
        <w:rPr>
          <w:rFonts w:ascii="Times New Roman" w:eastAsia="Times New Roman" w:hAnsi="Times New Roman" w:cs="Times New Roman"/>
          <w:sz w:val="28"/>
          <w:szCs w:val="28"/>
          <w:lang w:val="vi-VN" w:eastAsia="vi-VN"/>
        </w:rPr>
        <w:t>hưởng lương từ ngân sách nhà nước</w:t>
      </w:r>
      <w:r w:rsidRPr="00CE2F40">
        <w:rPr>
          <w:rFonts w:ascii="Times New Roman" w:eastAsia="Times New Roman" w:hAnsi="Times New Roman" w:cs="Times New Roman"/>
          <w:sz w:val="28"/>
          <w:szCs w:val="28"/>
          <w:lang w:val="en-GB" w:eastAsia="vi-VN"/>
        </w:rPr>
        <w:t xml:space="preserve"> được hưởng nguyên lương và khoản bù chênh lệnh trong trường hợp tiền lương thấp hơn so với mức chi của đối tượng không hưởng lương. Đối chiếu với mức lương cơ sở hiện nay thì ở đối tượng này không phát sinh kinh phí.</w:t>
      </w:r>
    </w:p>
    <w:p w14:paraId="4019DDF8" w14:textId="77777777" w:rsidR="00CD14AE" w:rsidRPr="00CE2F40" w:rsidRDefault="00CD14AE" w:rsidP="00CD14AE">
      <w:pPr>
        <w:spacing w:before="120" w:after="120" w:line="320" w:lineRule="exact"/>
        <w:ind w:firstLine="720"/>
        <w:jc w:val="both"/>
        <w:outlineLvl w:val="0"/>
        <w:rPr>
          <w:rFonts w:ascii="Times New Roman" w:eastAsia="Times New Roman" w:hAnsi="Times New Roman" w:cs="Times New Roman"/>
          <w:sz w:val="28"/>
          <w:szCs w:val="28"/>
          <w:lang w:val="en-GB" w:eastAsia="vi-VN"/>
        </w:rPr>
      </w:pPr>
      <w:r w:rsidRPr="00CE2F40">
        <w:rPr>
          <w:rFonts w:ascii="Times New Roman" w:eastAsia="Times New Roman" w:hAnsi="Times New Roman" w:cs="Times New Roman"/>
          <w:sz w:val="28"/>
          <w:szCs w:val="28"/>
          <w:lang w:val="en-GB" w:eastAsia="vi-VN"/>
        </w:rPr>
        <w:t>Một năm tỉnh tổ chức khoảng 8-10 giải thể thao, mỗi năm trung bình 1/65 xã tham gia 6 giải với khoảng 390 lượt huấn luyện viên 1.950 lượt vận động viên.</w:t>
      </w:r>
    </w:p>
    <w:p w14:paraId="3B6542F8" w14:textId="77777777" w:rsidR="00CD14AE" w:rsidRPr="007F2993" w:rsidRDefault="00CD14AE" w:rsidP="00CD14AE">
      <w:pPr>
        <w:spacing w:before="120" w:after="120" w:line="320" w:lineRule="exact"/>
        <w:ind w:firstLine="720"/>
        <w:jc w:val="both"/>
        <w:outlineLvl w:val="0"/>
        <w:rPr>
          <w:rFonts w:ascii="Times New Roman" w:eastAsia="Times New Roman" w:hAnsi="Times New Roman" w:cs="Times New Roman"/>
          <w:sz w:val="28"/>
          <w:szCs w:val="28"/>
          <w:lang w:val="en-GB"/>
        </w:rPr>
      </w:pPr>
      <w:r w:rsidRPr="007F2993">
        <w:rPr>
          <w:rFonts w:ascii="Times New Roman" w:eastAsia="Times New Roman" w:hAnsi="Times New Roman" w:cs="Times New Roman"/>
          <w:sz w:val="28"/>
          <w:szCs w:val="28"/>
          <w:lang w:val="en-GB" w:eastAsia="vi-VN"/>
        </w:rPr>
        <w:t xml:space="preserve">2.3 Mức chi tiền lương đối với huấn luyện viên đội tuyển cấp cơ sở không hưởng lương từ ngân sách nhà nước </w:t>
      </w:r>
      <w:r w:rsidRPr="007F2993">
        <w:rPr>
          <w:rFonts w:ascii="Times New Roman" w:eastAsia="Times New Roman" w:hAnsi="Times New Roman" w:cs="Times New Roman"/>
          <w:sz w:val="28"/>
          <w:szCs w:val="28"/>
          <w:lang w:val="en-GB"/>
        </w:rPr>
        <w:t>(Được tính bình quân theo số ngày làm việc bình thường trong tháng) 390 lượt huấn luyện viên chế độ được thông qua th</w:t>
      </w:r>
      <w:r w:rsidR="004A7057" w:rsidRPr="007F2993">
        <w:rPr>
          <w:rFonts w:ascii="Times New Roman" w:eastAsia="Times New Roman" w:hAnsi="Times New Roman" w:cs="Times New Roman"/>
          <w:sz w:val="28"/>
          <w:szCs w:val="28"/>
          <w:lang w:val="en-GB"/>
        </w:rPr>
        <w:t xml:space="preserve">ì kinh phí cho cấp xã khoảng </w:t>
      </w:r>
      <w:r w:rsidR="00EF2D43" w:rsidRPr="007F2993">
        <w:rPr>
          <w:rFonts w:ascii="Times New Roman" w:eastAsia="Times New Roman" w:hAnsi="Times New Roman" w:cs="Times New Roman"/>
          <w:sz w:val="28"/>
          <w:szCs w:val="28"/>
          <w:lang w:val="en-GB"/>
        </w:rPr>
        <w:t>928</w:t>
      </w:r>
      <w:r w:rsidRPr="007F2993">
        <w:rPr>
          <w:rFonts w:ascii="Times New Roman" w:eastAsia="Times New Roman" w:hAnsi="Times New Roman" w:cs="Times New Roman"/>
          <w:sz w:val="28"/>
          <w:szCs w:val="28"/>
          <w:lang w:val="en-GB"/>
        </w:rPr>
        <w:t xml:space="preserve"> triệu đồng/năm.</w:t>
      </w:r>
    </w:p>
    <w:p w14:paraId="36C6EFB3" w14:textId="77777777" w:rsidR="00CD14AE" w:rsidRPr="007F2993" w:rsidRDefault="00CD14AE" w:rsidP="00CD14AE">
      <w:pPr>
        <w:spacing w:before="120" w:after="120" w:line="320" w:lineRule="exact"/>
        <w:ind w:firstLine="720"/>
        <w:jc w:val="both"/>
        <w:outlineLvl w:val="0"/>
        <w:rPr>
          <w:rFonts w:ascii="Times New Roman" w:eastAsia="Times New Roman" w:hAnsi="Times New Roman" w:cs="Times New Roman"/>
          <w:sz w:val="28"/>
          <w:szCs w:val="28"/>
          <w:lang w:val="en-GB"/>
        </w:rPr>
      </w:pPr>
      <w:r w:rsidRPr="007F2993">
        <w:rPr>
          <w:rFonts w:ascii="Times New Roman" w:eastAsia="Times New Roman" w:hAnsi="Times New Roman" w:cs="Times New Roman"/>
          <w:sz w:val="28"/>
          <w:szCs w:val="28"/>
          <w:lang w:val="en-GB"/>
        </w:rPr>
        <w:lastRenderedPageBreak/>
        <w:t xml:space="preserve">Mức chi tiền lương đối với vận động viên đội tuyển cấp </w:t>
      </w:r>
      <w:r w:rsidR="00C553D0" w:rsidRPr="007F2993">
        <w:rPr>
          <w:rFonts w:ascii="Times New Roman" w:eastAsia="Times New Roman" w:hAnsi="Times New Roman" w:cs="Times New Roman"/>
          <w:sz w:val="28"/>
          <w:szCs w:val="28"/>
          <w:lang w:val="en-GB"/>
        </w:rPr>
        <w:t xml:space="preserve">cơ sở </w:t>
      </w:r>
      <w:r w:rsidRPr="007F2993">
        <w:rPr>
          <w:rFonts w:ascii="Times New Roman" w:eastAsia="Times New Roman" w:hAnsi="Times New Roman" w:cs="Times New Roman"/>
          <w:sz w:val="28"/>
          <w:szCs w:val="28"/>
          <w:lang w:val="en-GB"/>
        </w:rPr>
        <w:t xml:space="preserve">không hưởng lương từ ngân sách nhà nước (Được tính bình quân theo số ngày làm việc bình thường trong tháng) 1950 lượt vận động viên chế độ được thông qua thì kinh phí cho cấp xã khoảng </w:t>
      </w:r>
      <w:r w:rsidR="002F0463" w:rsidRPr="007F2993">
        <w:rPr>
          <w:rFonts w:ascii="Times New Roman" w:eastAsia="Times New Roman" w:hAnsi="Times New Roman" w:cs="Times New Roman"/>
          <w:sz w:val="28"/>
          <w:szCs w:val="28"/>
          <w:lang w:val="en-GB"/>
        </w:rPr>
        <w:t>3 tỷ</w:t>
      </w:r>
      <w:r w:rsidR="00EF2D43" w:rsidRPr="007F2993">
        <w:rPr>
          <w:rFonts w:ascii="Times New Roman" w:eastAsia="Times New Roman" w:hAnsi="Times New Roman" w:cs="Times New Roman"/>
          <w:sz w:val="28"/>
          <w:szCs w:val="28"/>
          <w:lang w:val="en-GB"/>
        </w:rPr>
        <w:t xml:space="preserve"> 140</w:t>
      </w:r>
      <w:r w:rsidRPr="007F2993">
        <w:rPr>
          <w:rFonts w:ascii="Times New Roman" w:eastAsia="Times New Roman" w:hAnsi="Times New Roman" w:cs="Times New Roman"/>
          <w:sz w:val="28"/>
          <w:szCs w:val="28"/>
          <w:lang w:val="en-GB"/>
        </w:rPr>
        <w:t>/năm.</w:t>
      </w:r>
    </w:p>
    <w:p w14:paraId="08E66412" w14:textId="77777777" w:rsidR="004E5C55" w:rsidRPr="007F2993" w:rsidRDefault="004E5C55" w:rsidP="004E5C55">
      <w:pPr>
        <w:spacing w:before="120" w:after="120" w:line="320" w:lineRule="exact"/>
        <w:ind w:firstLine="720"/>
        <w:jc w:val="both"/>
        <w:outlineLvl w:val="0"/>
        <w:rPr>
          <w:rFonts w:ascii="Times New Roman" w:eastAsia="Calibri" w:hAnsi="Times New Roman" w:cs="Times New Roman"/>
          <w:sz w:val="28"/>
          <w:szCs w:val="28"/>
          <w:lang w:val="en-GB"/>
        </w:rPr>
      </w:pPr>
      <w:r w:rsidRPr="007F2993">
        <w:rPr>
          <w:rFonts w:ascii="Times New Roman" w:eastAsia="Calibri" w:hAnsi="Times New Roman" w:cs="Times New Roman"/>
          <w:sz w:val="28"/>
          <w:lang w:val="en-GB"/>
        </w:rPr>
        <w:t>2.4 Mức chi chế độ dinh dưỡng tập huấn thành viên đội thể thao cấp tỉnh</w:t>
      </w:r>
      <w:r w:rsidR="00C4121E" w:rsidRPr="007F2993">
        <w:rPr>
          <w:rFonts w:ascii="Times New Roman" w:eastAsia="Calibri" w:hAnsi="Times New Roman" w:cs="Times New Roman"/>
          <w:sz w:val="28"/>
          <w:lang w:val="en-GB"/>
        </w:rPr>
        <w:t>, đội tuyển trẻ, đội tuyển năng khiếu tỉnh</w:t>
      </w:r>
      <w:r w:rsidRPr="007F2993">
        <w:rPr>
          <w:rFonts w:ascii="Times New Roman" w:eastAsia="Calibri" w:hAnsi="Times New Roman" w:cs="Times New Roman"/>
          <w:sz w:val="28"/>
          <w:lang w:val="en-GB"/>
        </w:rPr>
        <w:t xml:space="preserve"> trung bình  khoảng 500 triệu đồng/năm. Nếu mức đề nghị </w:t>
      </w:r>
      <w:r w:rsidR="00C4121E" w:rsidRPr="007F2993">
        <w:rPr>
          <w:rFonts w:ascii="Times New Roman" w:eastAsia="Calibri" w:hAnsi="Times New Roman" w:cs="Times New Roman"/>
          <w:sz w:val="28"/>
          <w:szCs w:val="28"/>
          <w:lang w:val="en-GB"/>
        </w:rPr>
        <w:t xml:space="preserve"> theo Nghị định 349/2025/NĐ-CP </w:t>
      </w:r>
      <w:r w:rsidRPr="007F2993">
        <w:rPr>
          <w:rFonts w:ascii="Times New Roman" w:eastAsia="Calibri" w:hAnsi="Times New Roman" w:cs="Times New Roman"/>
          <w:sz w:val="28"/>
          <w:szCs w:val="28"/>
          <w:lang w:val="en-GB"/>
        </w:rPr>
        <w:t>được thông qua thì kinh phí bổ sung khoả</w:t>
      </w:r>
      <w:r w:rsidR="00C4121E" w:rsidRPr="007F2993">
        <w:rPr>
          <w:rFonts w:ascii="Times New Roman" w:eastAsia="Calibri" w:hAnsi="Times New Roman" w:cs="Times New Roman"/>
          <w:sz w:val="28"/>
          <w:szCs w:val="28"/>
          <w:lang w:val="en-GB"/>
        </w:rPr>
        <w:t>ng 362</w:t>
      </w:r>
      <w:r w:rsidRPr="007F2993">
        <w:rPr>
          <w:rFonts w:ascii="Times New Roman" w:eastAsia="Calibri" w:hAnsi="Times New Roman" w:cs="Times New Roman"/>
          <w:sz w:val="28"/>
          <w:szCs w:val="28"/>
          <w:lang w:val="en-GB"/>
        </w:rPr>
        <w:t xml:space="preserve"> triệu đồng/năm. </w:t>
      </w:r>
    </w:p>
    <w:p w14:paraId="0999C94E" w14:textId="77777777" w:rsidR="004E5C55" w:rsidRPr="007F2993" w:rsidRDefault="004E5C55" w:rsidP="00EF2D43">
      <w:pPr>
        <w:spacing w:before="120" w:after="120" w:line="320" w:lineRule="exact"/>
        <w:ind w:firstLine="720"/>
        <w:jc w:val="both"/>
        <w:outlineLvl w:val="0"/>
        <w:rPr>
          <w:rFonts w:ascii="Times New Roman" w:eastAsia="Times New Roman" w:hAnsi="Times New Roman" w:cs="Times New Roman"/>
          <w:sz w:val="28"/>
          <w:szCs w:val="28"/>
          <w:lang w:val="en-GB"/>
        </w:rPr>
      </w:pPr>
      <w:r w:rsidRPr="007F2993">
        <w:rPr>
          <w:rFonts w:ascii="Times New Roman" w:eastAsia="Calibri" w:hAnsi="Times New Roman" w:cs="Times New Roman"/>
          <w:sz w:val="28"/>
          <w:szCs w:val="28"/>
          <w:lang w:val="en-GB"/>
        </w:rPr>
        <w:t xml:space="preserve">Mức chi chế độ dinh dưỡng </w:t>
      </w:r>
      <w:r w:rsidRPr="007F2993">
        <w:rPr>
          <w:rFonts w:ascii="Times New Roman" w:eastAsia="Calibri" w:hAnsi="Times New Roman" w:cs="Times New Roman"/>
          <w:sz w:val="28"/>
          <w:lang w:val="en-GB"/>
        </w:rPr>
        <w:t xml:space="preserve">tập huấn thành viên đội thể thao cấp huyện cũ khoảng 690 triệu/năm. </w:t>
      </w:r>
      <w:r w:rsidRPr="007F2993">
        <w:rPr>
          <w:rFonts w:ascii="Times New Roman" w:eastAsia="Times New Roman" w:hAnsi="Times New Roman" w:cs="Times New Roman"/>
          <w:sz w:val="28"/>
          <w:szCs w:val="28"/>
          <w:lang w:val="en-GB"/>
        </w:rPr>
        <w:t>Chế độ được thông qua thì kinh phí</w:t>
      </w:r>
      <w:r w:rsidR="00C4121E" w:rsidRPr="007F2993">
        <w:rPr>
          <w:rFonts w:ascii="Times New Roman" w:eastAsia="Times New Roman" w:hAnsi="Times New Roman" w:cs="Times New Roman"/>
          <w:sz w:val="28"/>
          <w:szCs w:val="28"/>
          <w:lang w:val="en-GB"/>
        </w:rPr>
        <w:t xml:space="preserve"> bổ sung</w:t>
      </w:r>
      <w:r w:rsidRPr="007F2993">
        <w:rPr>
          <w:rFonts w:ascii="Times New Roman" w:eastAsia="Times New Roman" w:hAnsi="Times New Roman" w:cs="Times New Roman"/>
          <w:sz w:val="28"/>
          <w:szCs w:val="28"/>
          <w:lang w:val="en-GB"/>
        </w:rPr>
        <w:t xml:space="preserve"> cho cấp xã </w:t>
      </w:r>
      <w:r w:rsidR="00EF2D43" w:rsidRPr="007F2993">
        <w:rPr>
          <w:rFonts w:ascii="Times New Roman" w:eastAsia="Times New Roman" w:hAnsi="Times New Roman" w:cs="Times New Roman"/>
          <w:sz w:val="28"/>
          <w:szCs w:val="28"/>
          <w:lang w:val="en-GB"/>
        </w:rPr>
        <w:t>là    1tỷ 182</w:t>
      </w:r>
      <w:r w:rsidRPr="007F2993">
        <w:rPr>
          <w:rFonts w:ascii="Times New Roman" w:eastAsia="Times New Roman" w:hAnsi="Times New Roman" w:cs="Times New Roman"/>
          <w:sz w:val="28"/>
          <w:szCs w:val="28"/>
          <w:lang w:val="en-GB"/>
        </w:rPr>
        <w:t>/năm.</w:t>
      </w:r>
      <w:r w:rsidR="00C4121E" w:rsidRPr="007F2993">
        <w:rPr>
          <w:rFonts w:ascii="Times New Roman" w:eastAsia="Times New Roman" w:hAnsi="Times New Roman" w:cs="Times New Roman"/>
          <w:sz w:val="28"/>
          <w:szCs w:val="28"/>
          <w:lang w:val="en-GB"/>
        </w:rPr>
        <w:t xml:space="preserve"> </w:t>
      </w:r>
    </w:p>
    <w:p w14:paraId="6BCC62BD" w14:textId="77777777" w:rsidR="004E5C55" w:rsidRPr="007F2993" w:rsidRDefault="004E5C55" w:rsidP="004E5C55">
      <w:pPr>
        <w:spacing w:before="120" w:after="120" w:line="320" w:lineRule="exact"/>
        <w:ind w:firstLine="720"/>
        <w:jc w:val="both"/>
        <w:outlineLvl w:val="0"/>
        <w:rPr>
          <w:rFonts w:ascii="Times New Roman" w:eastAsia="Calibri" w:hAnsi="Times New Roman" w:cs="Times New Roman"/>
          <w:sz w:val="28"/>
          <w:szCs w:val="28"/>
          <w:lang w:val="en-GB"/>
        </w:rPr>
      </w:pPr>
      <w:r w:rsidRPr="007F2993">
        <w:rPr>
          <w:rFonts w:ascii="Times New Roman" w:eastAsia="Calibri" w:hAnsi="Times New Roman" w:cs="Times New Roman"/>
          <w:sz w:val="28"/>
          <w:lang w:val="en-GB"/>
        </w:rPr>
        <w:t>2.5. Mức chi chế độ dinh dưỡng thi đấu</w:t>
      </w:r>
      <w:r w:rsidR="00C4121E" w:rsidRPr="007F2993">
        <w:rPr>
          <w:rFonts w:ascii="Times New Roman" w:eastAsia="Calibri" w:hAnsi="Times New Roman" w:cs="Times New Roman"/>
          <w:sz w:val="28"/>
          <w:lang w:val="en-GB"/>
        </w:rPr>
        <w:t xml:space="preserve"> thành viên đội tuyển cấp tỉnh, đội tuyển trẻ, đội tuyển năng khiếu tỉnh</w:t>
      </w:r>
      <w:r w:rsidRPr="007F2993">
        <w:rPr>
          <w:rFonts w:ascii="Times New Roman" w:eastAsia="Calibri" w:hAnsi="Times New Roman" w:cs="Times New Roman"/>
          <w:sz w:val="28"/>
          <w:lang w:val="en-GB"/>
        </w:rPr>
        <w:t xml:space="preserve"> trung bình khoảng 730 triệu đồng/năm. Nếu mức đề nghị </w:t>
      </w:r>
      <w:r w:rsidR="002B281D" w:rsidRPr="007F2993">
        <w:rPr>
          <w:rFonts w:ascii="Times New Roman" w:eastAsia="Calibri" w:hAnsi="Times New Roman" w:cs="Times New Roman"/>
          <w:sz w:val="28"/>
          <w:lang w:val="en-GB"/>
        </w:rPr>
        <w:t>theo</w:t>
      </w:r>
      <w:r w:rsidR="00C4121E" w:rsidRPr="007F2993">
        <w:rPr>
          <w:rFonts w:ascii="Times New Roman" w:eastAsia="Calibri" w:hAnsi="Times New Roman" w:cs="Times New Roman"/>
          <w:sz w:val="28"/>
          <w:szCs w:val="28"/>
          <w:lang w:val="en-GB"/>
        </w:rPr>
        <w:t xml:space="preserve"> Nghị định 349/2025/NĐ-CP </w:t>
      </w:r>
      <w:r w:rsidRPr="007F2993">
        <w:rPr>
          <w:rFonts w:ascii="Times New Roman" w:eastAsia="Calibri" w:hAnsi="Times New Roman" w:cs="Times New Roman"/>
          <w:sz w:val="28"/>
          <w:szCs w:val="28"/>
          <w:lang w:val="en-GB"/>
        </w:rPr>
        <w:t xml:space="preserve">thông qua thì kinh phí bổ sung khoảng </w:t>
      </w:r>
      <w:r w:rsidR="002B281D" w:rsidRPr="007F2993">
        <w:rPr>
          <w:rFonts w:ascii="Times New Roman" w:eastAsia="Calibri" w:hAnsi="Times New Roman" w:cs="Times New Roman"/>
          <w:sz w:val="28"/>
          <w:szCs w:val="28"/>
          <w:lang w:val="en-GB"/>
        </w:rPr>
        <w:t>30</w:t>
      </w:r>
      <w:r w:rsidRPr="007F2993">
        <w:rPr>
          <w:rFonts w:ascii="Times New Roman" w:eastAsia="Calibri" w:hAnsi="Times New Roman" w:cs="Times New Roman"/>
          <w:sz w:val="28"/>
          <w:szCs w:val="28"/>
          <w:lang w:val="en-GB"/>
        </w:rPr>
        <w:t xml:space="preserve"> triệu đồng/năm. </w:t>
      </w:r>
    </w:p>
    <w:p w14:paraId="1AF4EFB6" w14:textId="77777777" w:rsidR="004E5C55" w:rsidRPr="007F2993" w:rsidRDefault="004E5C55" w:rsidP="004E5C55">
      <w:pPr>
        <w:spacing w:before="120" w:after="120" w:line="320" w:lineRule="exact"/>
        <w:ind w:firstLine="720"/>
        <w:jc w:val="both"/>
        <w:outlineLvl w:val="0"/>
        <w:rPr>
          <w:rFonts w:ascii="Times New Roman" w:eastAsia="Calibri" w:hAnsi="Times New Roman" w:cs="Times New Roman"/>
          <w:sz w:val="28"/>
          <w:szCs w:val="28"/>
          <w:lang w:val="en-GB"/>
        </w:rPr>
      </w:pPr>
      <w:r w:rsidRPr="007F2993">
        <w:rPr>
          <w:rFonts w:ascii="Times New Roman" w:eastAsia="Calibri" w:hAnsi="Times New Roman" w:cs="Times New Roman"/>
          <w:sz w:val="28"/>
          <w:szCs w:val="28"/>
          <w:lang w:val="en-GB"/>
        </w:rPr>
        <w:t xml:space="preserve">Mức chi chế độ dinh dưỡng </w:t>
      </w:r>
      <w:r w:rsidR="00664810" w:rsidRPr="007F2993">
        <w:rPr>
          <w:rFonts w:ascii="Times New Roman" w:eastAsia="Calibri" w:hAnsi="Times New Roman" w:cs="Times New Roman"/>
          <w:sz w:val="28"/>
          <w:lang w:val="en-GB"/>
        </w:rPr>
        <w:t>thi đấu</w:t>
      </w:r>
      <w:r w:rsidRPr="007F2993">
        <w:rPr>
          <w:rFonts w:ascii="Times New Roman" w:eastAsia="Calibri" w:hAnsi="Times New Roman" w:cs="Times New Roman"/>
          <w:sz w:val="28"/>
          <w:lang w:val="en-GB"/>
        </w:rPr>
        <w:t xml:space="preserve"> thành viên đội thể thao cấp huyện cũ khoảng 493 triệu/năm. </w:t>
      </w:r>
      <w:r w:rsidRPr="007F2993">
        <w:rPr>
          <w:rFonts w:ascii="Times New Roman" w:eastAsia="Times New Roman" w:hAnsi="Times New Roman" w:cs="Times New Roman"/>
          <w:sz w:val="28"/>
          <w:szCs w:val="28"/>
          <w:lang w:val="en-GB"/>
        </w:rPr>
        <w:t>Chế độ được thông qua thì kinh phí</w:t>
      </w:r>
      <w:r w:rsidR="002B281D" w:rsidRPr="007F2993">
        <w:rPr>
          <w:rFonts w:ascii="Times New Roman" w:eastAsia="Times New Roman" w:hAnsi="Times New Roman" w:cs="Times New Roman"/>
          <w:sz w:val="28"/>
          <w:szCs w:val="28"/>
          <w:lang w:val="en-GB"/>
        </w:rPr>
        <w:t xml:space="preserve"> bổ sung  cho cấp xã </w:t>
      </w:r>
      <w:r w:rsidR="00EF2D43" w:rsidRPr="007F2993">
        <w:rPr>
          <w:rFonts w:ascii="Times New Roman" w:eastAsia="Times New Roman" w:hAnsi="Times New Roman" w:cs="Times New Roman"/>
          <w:sz w:val="28"/>
          <w:szCs w:val="28"/>
          <w:lang w:val="en-GB"/>
        </w:rPr>
        <w:t>là 1 tỷ 379</w:t>
      </w:r>
      <w:r w:rsidRPr="007F2993">
        <w:rPr>
          <w:rFonts w:ascii="Times New Roman" w:eastAsia="Times New Roman" w:hAnsi="Times New Roman" w:cs="Times New Roman"/>
          <w:sz w:val="28"/>
          <w:szCs w:val="28"/>
          <w:lang w:val="en-GB"/>
        </w:rPr>
        <w:t>/năm.</w:t>
      </w:r>
      <w:r w:rsidR="002B281D" w:rsidRPr="007F2993">
        <w:rPr>
          <w:rFonts w:ascii="Times New Roman" w:eastAsia="Times New Roman" w:hAnsi="Times New Roman" w:cs="Times New Roman"/>
          <w:sz w:val="28"/>
          <w:szCs w:val="28"/>
          <w:lang w:val="en-GB"/>
        </w:rPr>
        <w:t xml:space="preserve"> </w:t>
      </w:r>
    </w:p>
    <w:p w14:paraId="419CE71E" w14:textId="77777777" w:rsidR="00CD14AE" w:rsidRPr="007F2993" w:rsidRDefault="00CD14AE" w:rsidP="00CD14AE">
      <w:pPr>
        <w:spacing w:before="120" w:after="120" w:line="320" w:lineRule="exact"/>
        <w:ind w:firstLine="720"/>
        <w:jc w:val="both"/>
        <w:outlineLvl w:val="0"/>
        <w:rPr>
          <w:rFonts w:ascii="Times New Roman" w:eastAsia="Calibri" w:hAnsi="Times New Roman" w:cs="Times New Roman"/>
          <w:sz w:val="28"/>
          <w:lang w:val="en-GB"/>
        </w:rPr>
      </w:pPr>
      <w:r w:rsidRPr="007F2993">
        <w:rPr>
          <w:rFonts w:ascii="Times New Roman" w:eastAsia="Calibri" w:hAnsi="Times New Roman" w:cs="Times New Roman"/>
          <w:b/>
          <w:sz w:val="28"/>
          <w:lang w:val="pl-PL"/>
        </w:rPr>
        <w:t xml:space="preserve">3. Nguồn kinh phí đảm bảo cho </w:t>
      </w:r>
      <w:r w:rsidRPr="007F2993">
        <w:rPr>
          <w:rFonts w:ascii="Times New Roman" w:eastAsia="Calibri" w:hAnsi="Times New Roman" w:cs="Times New Roman"/>
          <w:b/>
          <w:sz w:val="28"/>
          <w:szCs w:val="28"/>
          <w:lang w:val="en-GB"/>
        </w:rPr>
        <w:t xml:space="preserve">mức chi chế độ </w:t>
      </w:r>
      <w:r w:rsidRPr="007F2993">
        <w:rPr>
          <w:rFonts w:ascii="Times New Roman" w:eastAsia="Calibri" w:hAnsi="Times New Roman" w:cs="Times New Roman"/>
          <w:b/>
          <w:sz w:val="28"/>
          <w:szCs w:val="28"/>
          <w:lang w:val="vi-VN"/>
        </w:rPr>
        <w:t>đối với các giải thi đấu thể thao</w:t>
      </w:r>
    </w:p>
    <w:p w14:paraId="3B5B471C" w14:textId="77777777" w:rsidR="00CD14AE" w:rsidRPr="007F2993" w:rsidRDefault="00CD14AE" w:rsidP="00CD14AE">
      <w:pPr>
        <w:spacing w:before="120" w:after="120" w:line="320" w:lineRule="exact"/>
        <w:ind w:firstLine="720"/>
        <w:jc w:val="both"/>
        <w:rPr>
          <w:rFonts w:ascii="Times New Roman" w:eastAsia="Calibri" w:hAnsi="Times New Roman" w:cs="Times New Roman"/>
          <w:sz w:val="28"/>
          <w:lang w:val="en-GB"/>
        </w:rPr>
      </w:pPr>
      <w:r w:rsidRPr="007F2993">
        <w:rPr>
          <w:rFonts w:ascii="Times New Roman" w:eastAsia="Calibri" w:hAnsi="Times New Roman" w:cs="Times New Roman"/>
          <w:sz w:val="28"/>
          <w:lang w:val="en-GB"/>
        </w:rPr>
        <w:t>2.1. Hiện nay chi tiền ăn cho t</w:t>
      </w:r>
      <w:r w:rsidRPr="007F2993">
        <w:rPr>
          <w:rFonts w:ascii="Times New Roman" w:eastAsia="Calibri" w:hAnsi="Times New Roman" w:cs="Times New Roman"/>
          <w:sz w:val="28"/>
          <w:lang w:val="vi-VN"/>
        </w:rPr>
        <w:t xml:space="preserve">hành viên </w:t>
      </w:r>
      <w:r w:rsidRPr="007F2993">
        <w:rPr>
          <w:rFonts w:ascii="Times New Roman" w:eastAsia="Calibri" w:hAnsi="Times New Roman" w:cs="Times New Roman"/>
          <w:sz w:val="28"/>
          <w:lang w:val="en-GB"/>
        </w:rPr>
        <w:t>B</w:t>
      </w:r>
      <w:r w:rsidRPr="007F2993">
        <w:rPr>
          <w:rFonts w:ascii="Times New Roman" w:eastAsia="Calibri" w:hAnsi="Times New Roman" w:cs="Times New Roman"/>
          <w:sz w:val="28"/>
          <w:lang w:val="vi-VN"/>
        </w:rPr>
        <w:t xml:space="preserve">an </w:t>
      </w:r>
      <w:r w:rsidRPr="007F2993">
        <w:rPr>
          <w:rFonts w:ascii="Times New Roman" w:eastAsia="Calibri" w:hAnsi="Times New Roman" w:cs="Times New Roman"/>
          <w:sz w:val="28"/>
          <w:lang w:val="en-GB"/>
        </w:rPr>
        <w:t>c</w:t>
      </w:r>
      <w:r w:rsidRPr="007F2993">
        <w:rPr>
          <w:rFonts w:ascii="Times New Roman" w:eastAsia="Calibri" w:hAnsi="Times New Roman" w:cs="Times New Roman"/>
          <w:sz w:val="28"/>
          <w:lang w:val="vi-VN"/>
        </w:rPr>
        <w:t xml:space="preserve">hỉ đạo, </w:t>
      </w:r>
      <w:r w:rsidRPr="007F2993">
        <w:rPr>
          <w:rFonts w:ascii="Times New Roman" w:eastAsia="Calibri" w:hAnsi="Times New Roman" w:cs="Times New Roman"/>
          <w:sz w:val="28"/>
          <w:lang w:val="en-GB"/>
        </w:rPr>
        <w:t>B</w:t>
      </w:r>
      <w:r w:rsidRPr="007F2993">
        <w:rPr>
          <w:rFonts w:ascii="Times New Roman" w:eastAsia="Calibri" w:hAnsi="Times New Roman" w:cs="Times New Roman"/>
          <w:sz w:val="28"/>
          <w:lang w:val="vi-VN"/>
        </w:rPr>
        <w:t xml:space="preserve">an </w:t>
      </w:r>
      <w:r w:rsidRPr="007F2993">
        <w:rPr>
          <w:rFonts w:ascii="Times New Roman" w:eastAsia="Calibri" w:hAnsi="Times New Roman" w:cs="Times New Roman"/>
          <w:sz w:val="28"/>
          <w:lang w:val="en-GB"/>
        </w:rPr>
        <w:t>t</w:t>
      </w:r>
      <w:r w:rsidRPr="007F2993">
        <w:rPr>
          <w:rFonts w:ascii="Times New Roman" w:eastAsia="Calibri" w:hAnsi="Times New Roman" w:cs="Times New Roman"/>
          <w:sz w:val="28"/>
          <w:lang w:val="vi-VN"/>
        </w:rPr>
        <w:t>ổ chức</w:t>
      </w:r>
      <w:r w:rsidRPr="007F2993">
        <w:rPr>
          <w:rFonts w:ascii="Times New Roman" w:eastAsia="Calibri" w:hAnsi="Times New Roman" w:cs="Times New Roman"/>
          <w:sz w:val="28"/>
          <w:lang w:val="en-GB"/>
        </w:rPr>
        <w:t>,</w:t>
      </w:r>
      <w:r w:rsidRPr="007F2993">
        <w:rPr>
          <w:rFonts w:ascii="Times New Roman" w:eastAsia="Calibri" w:hAnsi="Times New Roman" w:cs="Times New Roman"/>
          <w:sz w:val="28"/>
          <w:lang w:val="vi-VN"/>
        </w:rPr>
        <w:t xml:space="preserve"> các </w:t>
      </w:r>
      <w:r w:rsidRPr="007F2993">
        <w:rPr>
          <w:rFonts w:ascii="Times New Roman" w:eastAsia="Calibri" w:hAnsi="Times New Roman" w:cs="Times New Roman"/>
          <w:sz w:val="28"/>
          <w:lang w:val="en-GB"/>
        </w:rPr>
        <w:t>t</w:t>
      </w:r>
      <w:r w:rsidRPr="007F2993">
        <w:rPr>
          <w:rFonts w:ascii="Times New Roman" w:eastAsia="Calibri" w:hAnsi="Times New Roman" w:cs="Times New Roman"/>
          <w:sz w:val="28"/>
          <w:lang w:val="vi-VN"/>
        </w:rPr>
        <w:t>iểu ban</w:t>
      </w:r>
      <w:r w:rsidRPr="007F2993">
        <w:rPr>
          <w:rFonts w:ascii="Times New Roman" w:eastAsia="Calibri" w:hAnsi="Times New Roman" w:cs="Times New Roman"/>
          <w:sz w:val="28"/>
          <w:lang w:val="en-GB"/>
        </w:rPr>
        <w:t>, t</w:t>
      </w:r>
      <w:r w:rsidRPr="007F2993">
        <w:rPr>
          <w:rFonts w:ascii="Times New Roman" w:eastAsia="Calibri" w:hAnsi="Times New Roman" w:cs="Times New Roman"/>
          <w:sz w:val="28"/>
          <w:lang w:val="vi-VN"/>
        </w:rPr>
        <w:t xml:space="preserve">rọng tài, </w:t>
      </w:r>
      <w:r w:rsidRPr="007F2993">
        <w:rPr>
          <w:rFonts w:ascii="Times New Roman" w:eastAsia="Calibri" w:hAnsi="Times New Roman" w:cs="Times New Roman"/>
          <w:sz w:val="28"/>
          <w:lang w:val="en-GB"/>
        </w:rPr>
        <w:t>g</w:t>
      </w:r>
      <w:r w:rsidRPr="007F2993">
        <w:rPr>
          <w:rFonts w:ascii="Times New Roman" w:eastAsia="Calibri" w:hAnsi="Times New Roman" w:cs="Times New Roman"/>
          <w:sz w:val="28"/>
          <w:lang w:val="vi-VN"/>
        </w:rPr>
        <w:t>iám sát</w:t>
      </w:r>
      <w:r w:rsidRPr="007F2993">
        <w:rPr>
          <w:rFonts w:ascii="Times New Roman" w:eastAsia="Calibri" w:hAnsi="Times New Roman" w:cs="Times New Roman"/>
          <w:sz w:val="28"/>
          <w:lang w:val="en-GB"/>
        </w:rPr>
        <w:t>, t</w:t>
      </w:r>
      <w:r w:rsidRPr="007F2993">
        <w:rPr>
          <w:rFonts w:ascii="Times New Roman" w:eastAsia="Calibri" w:hAnsi="Times New Roman" w:cs="Times New Roman"/>
          <w:sz w:val="28"/>
          <w:lang w:val="vi-VN"/>
        </w:rPr>
        <w:t>hư ký các giải thi đấu</w:t>
      </w:r>
      <w:r w:rsidRPr="007F2993">
        <w:rPr>
          <w:rFonts w:ascii="Times New Roman" w:eastAsia="Calibri" w:hAnsi="Times New Roman" w:cs="Times New Roman"/>
          <w:sz w:val="28"/>
          <w:lang w:val="en-GB"/>
        </w:rPr>
        <w:t xml:space="preserve"> thể thao cấp tỉnh bình quân mỗi năm hết khoảng 170 triệu đồng. Nếu đề nghị tăng (12%) được thông qua thì kinh phí bổ sung 20,5 triệu đồng/năm.</w:t>
      </w:r>
    </w:p>
    <w:p w14:paraId="37C3D583" w14:textId="77777777" w:rsidR="00CD14AE" w:rsidRPr="00CE2F40" w:rsidRDefault="00CD14AE" w:rsidP="00CD14AE">
      <w:pPr>
        <w:spacing w:before="120" w:after="120" w:line="320" w:lineRule="exact"/>
        <w:ind w:firstLine="700"/>
        <w:jc w:val="both"/>
        <w:rPr>
          <w:rFonts w:ascii="Times New Roman" w:eastAsia="Calibri" w:hAnsi="Times New Roman" w:cs="Times New Roman"/>
          <w:sz w:val="28"/>
          <w:lang w:val="en-GB"/>
        </w:rPr>
      </w:pPr>
      <w:r w:rsidRPr="00CE2F40">
        <w:rPr>
          <w:rFonts w:ascii="Times New Roman" w:eastAsia="Calibri" w:hAnsi="Times New Roman" w:cs="Times New Roman"/>
          <w:sz w:val="28"/>
          <w:lang w:val="en-GB"/>
        </w:rPr>
        <w:t>2.2. Tiền bồi dưỡng làm nhiệm vụ cho t</w:t>
      </w:r>
      <w:r w:rsidRPr="00CE2F40">
        <w:rPr>
          <w:rFonts w:ascii="Times New Roman" w:eastAsia="Calibri" w:hAnsi="Times New Roman" w:cs="Times New Roman"/>
          <w:sz w:val="28"/>
          <w:lang w:val="vi-VN"/>
        </w:rPr>
        <w:t xml:space="preserve">hành viên </w:t>
      </w:r>
      <w:r w:rsidRPr="00CE2F40">
        <w:rPr>
          <w:rFonts w:ascii="Times New Roman" w:eastAsia="Calibri" w:hAnsi="Times New Roman" w:cs="Times New Roman"/>
          <w:sz w:val="28"/>
          <w:lang w:val="en-GB"/>
        </w:rPr>
        <w:t>B</w:t>
      </w:r>
      <w:r w:rsidRPr="00CE2F40">
        <w:rPr>
          <w:rFonts w:ascii="Times New Roman" w:eastAsia="Calibri" w:hAnsi="Times New Roman" w:cs="Times New Roman"/>
          <w:sz w:val="28"/>
          <w:lang w:val="vi-VN"/>
        </w:rPr>
        <w:t xml:space="preserve">an </w:t>
      </w:r>
      <w:r w:rsidRPr="00CE2F40">
        <w:rPr>
          <w:rFonts w:ascii="Times New Roman" w:eastAsia="Calibri" w:hAnsi="Times New Roman" w:cs="Times New Roman"/>
          <w:sz w:val="28"/>
          <w:lang w:val="en-GB"/>
        </w:rPr>
        <w:t>c</w:t>
      </w:r>
      <w:r w:rsidRPr="00CE2F40">
        <w:rPr>
          <w:rFonts w:ascii="Times New Roman" w:eastAsia="Calibri" w:hAnsi="Times New Roman" w:cs="Times New Roman"/>
          <w:sz w:val="28"/>
          <w:lang w:val="vi-VN"/>
        </w:rPr>
        <w:t xml:space="preserve">hỉ đạo, </w:t>
      </w:r>
      <w:r w:rsidRPr="00CE2F40">
        <w:rPr>
          <w:rFonts w:ascii="Times New Roman" w:eastAsia="Calibri" w:hAnsi="Times New Roman" w:cs="Times New Roman"/>
          <w:sz w:val="28"/>
          <w:lang w:val="en-GB"/>
        </w:rPr>
        <w:t>B</w:t>
      </w:r>
      <w:r w:rsidRPr="00CE2F40">
        <w:rPr>
          <w:rFonts w:ascii="Times New Roman" w:eastAsia="Calibri" w:hAnsi="Times New Roman" w:cs="Times New Roman"/>
          <w:sz w:val="28"/>
          <w:lang w:val="vi-VN"/>
        </w:rPr>
        <w:t xml:space="preserve">an </w:t>
      </w:r>
      <w:r w:rsidRPr="00CE2F40">
        <w:rPr>
          <w:rFonts w:ascii="Times New Roman" w:eastAsia="Calibri" w:hAnsi="Times New Roman" w:cs="Times New Roman"/>
          <w:sz w:val="28"/>
          <w:lang w:val="en-GB"/>
        </w:rPr>
        <w:t>t</w:t>
      </w:r>
      <w:r w:rsidRPr="00CE2F40">
        <w:rPr>
          <w:rFonts w:ascii="Times New Roman" w:eastAsia="Calibri" w:hAnsi="Times New Roman" w:cs="Times New Roman"/>
          <w:sz w:val="28"/>
          <w:lang w:val="vi-VN"/>
        </w:rPr>
        <w:t>ổ chức</w:t>
      </w:r>
      <w:r w:rsidRPr="00CE2F40">
        <w:rPr>
          <w:rFonts w:ascii="Times New Roman" w:eastAsia="Calibri" w:hAnsi="Times New Roman" w:cs="Times New Roman"/>
          <w:sz w:val="28"/>
          <w:lang w:val="en-GB"/>
        </w:rPr>
        <w:t>,</w:t>
      </w:r>
      <w:r w:rsidRPr="00CE2F40">
        <w:rPr>
          <w:rFonts w:ascii="Times New Roman" w:eastAsia="Calibri" w:hAnsi="Times New Roman" w:cs="Times New Roman"/>
          <w:sz w:val="28"/>
          <w:lang w:val="vi-VN"/>
        </w:rPr>
        <w:t xml:space="preserve"> các </w:t>
      </w:r>
      <w:r w:rsidRPr="00CE2F40">
        <w:rPr>
          <w:rFonts w:ascii="Times New Roman" w:eastAsia="Calibri" w:hAnsi="Times New Roman" w:cs="Times New Roman"/>
          <w:sz w:val="28"/>
          <w:lang w:val="en-GB"/>
        </w:rPr>
        <w:t>t</w:t>
      </w:r>
      <w:r w:rsidRPr="00CE2F40">
        <w:rPr>
          <w:rFonts w:ascii="Times New Roman" w:eastAsia="Calibri" w:hAnsi="Times New Roman" w:cs="Times New Roman"/>
          <w:sz w:val="28"/>
          <w:lang w:val="vi-VN"/>
        </w:rPr>
        <w:t>iểu ban</w:t>
      </w:r>
      <w:r w:rsidRPr="00CE2F40">
        <w:rPr>
          <w:rFonts w:ascii="Times New Roman" w:eastAsia="Calibri" w:hAnsi="Times New Roman" w:cs="Times New Roman"/>
          <w:sz w:val="28"/>
          <w:lang w:val="en-GB"/>
        </w:rPr>
        <w:t>, t</w:t>
      </w:r>
      <w:r w:rsidRPr="00CE2F40">
        <w:rPr>
          <w:rFonts w:ascii="Times New Roman" w:eastAsia="Calibri" w:hAnsi="Times New Roman" w:cs="Times New Roman"/>
          <w:sz w:val="28"/>
          <w:lang w:val="vi-VN"/>
        </w:rPr>
        <w:t xml:space="preserve">rọng tài, </w:t>
      </w:r>
      <w:r w:rsidRPr="00CE2F40">
        <w:rPr>
          <w:rFonts w:ascii="Times New Roman" w:eastAsia="Calibri" w:hAnsi="Times New Roman" w:cs="Times New Roman"/>
          <w:sz w:val="28"/>
          <w:lang w:val="en-GB"/>
        </w:rPr>
        <w:t>g</w:t>
      </w:r>
      <w:r w:rsidRPr="00CE2F40">
        <w:rPr>
          <w:rFonts w:ascii="Times New Roman" w:eastAsia="Calibri" w:hAnsi="Times New Roman" w:cs="Times New Roman"/>
          <w:sz w:val="28"/>
          <w:lang w:val="vi-VN"/>
        </w:rPr>
        <w:t>iám sát</w:t>
      </w:r>
      <w:r w:rsidRPr="00CE2F40">
        <w:rPr>
          <w:rFonts w:ascii="Times New Roman" w:eastAsia="Calibri" w:hAnsi="Times New Roman" w:cs="Times New Roman"/>
          <w:sz w:val="28"/>
          <w:lang w:val="en-GB"/>
        </w:rPr>
        <w:t>, t</w:t>
      </w:r>
      <w:r w:rsidRPr="00CE2F40">
        <w:rPr>
          <w:rFonts w:ascii="Times New Roman" w:eastAsia="Calibri" w:hAnsi="Times New Roman" w:cs="Times New Roman"/>
          <w:sz w:val="28"/>
          <w:lang w:val="vi-VN"/>
        </w:rPr>
        <w:t>hư ký</w:t>
      </w:r>
      <w:r w:rsidRPr="00CE2F40">
        <w:rPr>
          <w:rFonts w:ascii="Times New Roman" w:eastAsia="Calibri" w:hAnsi="Times New Roman" w:cs="Times New Roman"/>
          <w:sz w:val="28"/>
          <w:lang w:val="en-GB"/>
        </w:rPr>
        <w:t>,</w:t>
      </w:r>
      <w:r w:rsidRPr="00CE2F40">
        <w:rPr>
          <w:rFonts w:ascii="Times New Roman" w:eastAsia="Calibri" w:hAnsi="Times New Roman" w:cs="Times New Roman"/>
          <w:sz w:val="28"/>
          <w:lang w:val="vi-VN"/>
        </w:rPr>
        <w:t xml:space="preserve"> </w:t>
      </w:r>
      <w:r w:rsidRPr="00CE2F40">
        <w:rPr>
          <w:rFonts w:ascii="TimesNewRomanPSMT" w:eastAsia="Calibri" w:hAnsi="TimesNewRomanPSMT" w:cs="Times New Roman"/>
          <w:sz w:val="28"/>
          <w:lang w:val="en-GB"/>
        </w:rPr>
        <w:t xml:space="preserve">công an, y tế, phiên dịch, bảo vệ, nhân viên phục vụ và các lực lượng phục vụ </w:t>
      </w:r>
      <w:r w:rsidRPr="00CE2F40">
        <w:rPr>
          <w:rFonts w:ascii="Times New Roman" w:eastAsia="Calibri" w:hAnsi="Times New Roman" w:cs="Times New Roman"/>
          <w:sz w:val="28"/>
          <w:lang w:val="vi-VN"/>
        </w:rPr>
        <w:t>các giải thi đấu</w:t>
      </w:r>
      <w:r w:rsidRPr="00CE2F40">
        <w:rPr>
          <w:rFonts w:ascii="Times New Roman" w:eastAsia="Calibri" w:hAnsi="Times New Roman" w:cs="Times New Roman"/>
          <w:sz w:val="28"/>
          <w:lang w:val="en-GB"/>
        </w:rPr>
        <w:t xml:space="preserve"> thể thao bình quân 130 triệu đồng/năm. Nếu đề nghị tăng (100%) được thông qua thì kinh phí bổ sung khoảng 130 triệu đồng/năm.</w:t>
      </w:r>
    </w:p>
    <w:p w14:paraId="6EE2E258" w14:textId="77777777" w:rsidR="00CD14AE" w:rsidRPr="00CE2F40" w:rsidRDefault="00CD14AE" w:rsidP="00CD14AE">
      <w:pPr>
        <w:spacing w:before="120" w:after="120" w:line="320" w:lineRule="exact"/>
        <w:ind w:firstLine="720"/>
        <w:jc w:val="both"/>
        <w:rPr>
          <w:rFonts w:ascii="Times New Roman" w:eastAsia="Calibri" w:hAnsi="Times New Roman" w:cs="Times New Roman"/>
          <w:sz w:val="28"/>
          <w:lang w:val="en-GB"/>
        </w:rPr>
      </w:pPr>
      <w:r w:rsidRPr="00CE2F40">
        <w:rPr>
          <w:rFonts w:ascii="Times New Roman" w:eastAsia="Calibri" w:hAnsi="Times New Roman" w:cs="Times New Roman"/>
          <w:sz w:val="28"/>
          <w:lang w:val="en-GB"/>
        </w:rPr>
        <w:t xml:space="preserve">2.3 Chi tiền tổ chức </w:t>
      </w:r>
      <w:r w:rsidRPr="00CE2F40">
        <w:rPr>
          <w:rFonts w:ascii="Times New Roman" w:eastAsia="Calibri" w:hAnsi="Times New Roman" w:cs="Times New Roman"/>
          <w:sz w:val="28"/>
          <w:lang w:val="vi-VN"/>
        </w:rPr>
        <w:t>giải thi đấu</w:t>
      </w:r>
      <w:r w:rsidRPr="00CE2F40">
        <w:rPr>
          <w:rFonts w:ascii="Times New Roman" w:eastAsia="Calibri" w:hAnsi="Times New Roman" w:cs="Times New Roman"/>
          <w:sz w:val="28"/>
          <w:lang w:val="en-GB"/>
        </w:rPr>
        <w:t xml:space="preserve"> thể thao cấp huyện cũ trước đây bình quân mỗi năm hết khoảng 4 tỷ 300 triệu đồng. Hiện nay tỉnh gồm 65 xã, phường mỗi xã trung bình tổ chức 03 giải/năm kinh phí</w:t>
      </w:r>
      <w:r w:rsidR="002B281D" w:rsidRPr="00CE2F40">
        <w:rPr>
          <w:rFonts w:ascii="Times New Roman" w:eastAsia="Calibri" w:hAnsi="Times New Roman" w:cs="Times New Roman"/>
          <w:sz w:val="28"/>
          <w:lang w:val="en-GB"/>
        </w:rPr>
        <w:t xml:space="preserve"> bổ sung là 3 tỷ 500</w:t>
      </w:r>
      <w:r w:rsidRPr="00CE2F40">
        <w:rPr>
          <w:rFonts w:ascii="Times New Roman" w:eastAsia="Calibri" w:hAnsi="Times New Roman" w:cs="Times New Roman"/>
          <w:sz w:val="28"/>
          <w:lang w:val="en-GB"/>
        </w:rPr>
        <w:t xml:space="preserve"> mộ</w:t>
      </w:r>
      <w:r w:rsidR="00B42BBB" w:rsidRPr="00CE2F40">
        <w:rPr>
          <w:rFonts w:ascii="Times New Roman" w:eastAsia="Calibri" w:hAnsi="Times New Roman" w:cs="Times New Roman"/>
          <w:sz w:val="28"/>
          <w:lang w:val="en-GB"/>
        </w:rPr>
        <w:t>t năm</w:t>
      </w:r>
      <w:r w:rsidR="002B281D" w:rsidRPr="00CE2F40">
        <w:rPr>
          <w:rFonts w:ascii="Times New Roman" w:eastAsia="Calibri" w:hAnsi="Times New Roman" w:cs="Times New Roman"/>
          <w:sz w:val="28"/>
          <w:lang w:val="en-GB"/>
        </w:rPr>
        <w:t>.</w:t>
      </w:r>
    </w:p>
    <w:p w14:paraId="11124F6B" w14:textId="77777777" w:rsidR="00CD14AE" w:rsidRPr="00CE2F40" w:rsidRDefault="00CD14AE" w:rsidP="00CD14AE">
      <w:pPr>
        <w:spacing w:before="120" w:after="120" w:line="320" w:lineRule="exact"/>
        <w:ind w:firstLine="697"/>
        <w:jc w:val="both"/>
        <w:rPr>
          <w:rFonts w:ascii="Times New Roman" w:eastAsia="Calibri" w:hAnsi="Times New Roman" w:cs="Times New Roman"/>
          <w:b/>
          <w:sz w:val="28"/>
          <w:szCs w:val="28"/>
          <w:lang w:val="en-GB"/>
        </w:rPr>
      </w:pPr>
      <w:r w:rsidRPr="00CE2F40">
        <w:rPr>
          <w:rFonts w:ascii="Times New Roman" w:eastAsia="Calibri" w:hAnsi="Times New Roman" w:cs="Times New Roman"/>
          <w:b/>
          <w:sz w:val="28"/>
          <w:lang w:val="pl-PL"/>
        </w:rPr>
        <w:t>4. Nguồn kinh phí đảm bảo cho mức</w:t>
      </w:r>
      <w:r w:rsidRPr="00CE2F40">
        <w:rPr>
          <w:rFonts w:ascii="Times New Roman" w:eastAsia="Calibri" w:hAnsi="Times New Roman" w:cs="Times New Roman"/>
          <w:b/>
          <w:bCs/>
          <w:sz w:val="28"/>
          <w:szCs w:val="28"/>
          <w:lang w:val="en-GB"/>
        </w:rPr>
        <w:t xml:space="preserve"> chi giải</w:t>
      </w:r>
      <w:r w:rsidRPr="00CE2F40">
        <w:rPr>
          <w:rFonts w:ascii="Times New Roman" w:eastAsia="Calibri" w:hAnsi="Times New Roman" w:cs="Times New Roman"/>
          <w:b/>
          <w:sz w:val="28"/>
          <w:szCs w:val="28"/>
          <w:lang w:val="en-GB"/>
        </w:rPr>
        <w:t xml:space="preserve"> thưởng </w:t>
      </w:r>
      <w:r w:rsidRPr="00CE2F40">
        <w:rPr>
          <w:rFonts w:ascii="Times New Roman" w:eastAsia="Calibri" w:hAnsi="Times New Roman" w:cs="Times New Roman"/>
          <w:b/>
          <w:sz w:val="28"/>
          <w:lang w:val="en-GB"/>
        </w:rPr>
        <w:t>tại các giải thi đấu thể thao</w:t>
      </w:r>
    </w:p>
    <w:p w14:paraId="067D82AF" w14:textId="77777777" w:rsidR="00CD14AE" w:rsidRPr="00CE2F40" w:rsidRDefault="00CD14AE" w:rsidP="00CD14AE">
      <w:pPr>
        <w:spacing w:before="120" w:after="120" w:line="320" w:lineRule="exact"/>
        <w:ind w:firstLine="720"/>
        <w:jc w:val="both"/>
        <w:outlineLvl w:val="0"/>
        <w:rPr>
          <w:rFonts w:ascii="Times New Roman" w:eastAsia="Calibri" w:hAnsi="Times New Roman" w:cs="Times New Roman"/>
          <w:sz w:val="28"/>
          <w:szCs w:val="28"/>
          <w:lang w:val="en-GB"/>
        </w:rPr>
      </w:pPr>
      <w:r w:rsidRPr="00CE2F40">
        <w:rPr>
          <w:rFonts w:ascii="Times New Roman" w:eastAsia="Calibri" w:hAnsi="Times New Roman" w:cs="Times New Roman"/>
          <w:sz w:val="28"/>
          <w:szCs w:val="28"/>
          <w:lang w:val="en-GB"/>
        </w:rPr>
        <w:t>Hiện nay chi tiền thưởng các giải thể thao tổ chức định kỳ hàng năm (trừ Đại hội TDTT) trung bình khoảng 250 triệu/năm, nếu đề nghị tăng (khoảng 20%) được thông qua thì kinh phí bổ sung khoảng 50 triệu đồng/năm.</w:t>
      </w:r>
    </w:p>
    <w:p w14:paraId="180B19A4" w14:textId="77777777" w:rsidR="00CD14AE" w:rsidRPr="00CE2F40" w:rsidRDefault="00CD14AE" w:rsidP="00CD14AE">
      <w:pPr>
        <w:spacing w:before="120" w:after="120" w:line="320" w:lineRule="exact"/>
        <w:ind w:firstLine="720"/>
        <w:jc w:val="both"/>
        <w:outlineLvl w:val="0"/>
        <w:rPr>
          <w:rFonts w:ascii="Times New Roman" w:eastAsia="Calibri" w:hAnsi="Times New Roman" w:cs="Times New Roman"/>
          <w:sz w:val="28"/>
          <w:szCs w:val="28"/>
          <w:lang w:val="en-GB"/>
        </w:rPr>
      </w:pPr>
      <w:r w:rsidRPr="00CE2F40">
        <w:rPr>
          <w:rFonts w:ascii="Times New Roman" w:eastAsia="Calibri" w:hAnsi="Times New Roman" w:cs="Times New Roman"/>
          <w:sz w:val="28"/>
          <w:szCs w:val="28"/>
          <w:lang w:val="en-GB"/>
        </w:rPr>
        <w:t xml:space="preserve">Chi tiền thưởng các giải thể thao cấp huyện cũ khoảng 3 tỷ đồng. </w:t>
      </w:r>
      <w:r w:rsidRPr="00CE2F40">
        <w:rPr>
          <w:rFonts w:ascii="Times New Roman" w:eastAsia="Calibri" w:hAnsi="Times New Roman" w:cs="Times New Roman"/>
          <w:sz w:val="28"/>
          <w:lang w:val="en-GB"/>
        </w:rPr>
        <w:t>Hiện nay tỉnh gồm 65 xã, phường mỗi xã trung bình tổ chức 03 giải/năm kinh phí</w:t>
      </w:r>
      <w:r w:rsidR="005F63CE" w:rsidRPr="00CE2F40">
        <w:rPr>
          <w:rFonts w:ascii="Times New Roman" w:eastAsia="Calibri" w:hAnsi="Times New Roman" w:cs="Times New Roman"/>
          <w:sz w:val="28"/>
          <w:lang w:val="en-GB"/>
        </w:rPr>
        <w:t xml:space="preserve"> bổ sung</w:t>
      </w:r>
      <w:r w:rsidRPr="00CE2F40">
        <w:rPr>
          <w:rFonts w:ascii="Times New Roman" w:eastAsia="Calibri" w:hAnsi="Times New Roman" w:cs="Times New Roman"/>
          <w:sz w:val="28"/>
          <w:lang w:val="en-GB"/>
        </w:rPr>
        <w:t xml:space="preserve"> chi một năm</w:t>
      </w:r>
      <w:r w:rsidR="005F63CE" w:rsidRPr="00CE2F40">
        <w:rPr>
          <w:rFonts w:ascii="Times New Roman" w:eastAsia="Calibri" w:hAnsi="Times New Roman" w:cs="Times New Roman"/>
          <w:sz w:val="28"/>
          <w:lang w:val="en-GB"/>
        </w:rPr>
        <w:t xml:space="preserve"> khoảng 900 triệu.</w:t>
      </w:r>
      <w:r w:rsidRPr="00CE2F40">
        <w:rPr>
          <w:rFonts w:ascii="Times New Roman" w:eastAsia="Calibri" w:hAnsi="Times New Roman" w:cs="Times New Roman"/>
          <w:sz w:val="28"/>
          <w:lang w:val="en-GB"/>
        </w:rPr>
        <w:t xml:space="preserve"> </w:t>
      </w:r>
    </w:p>
    <w:p w14:paraId="7CE3668A" w14:textId="77777777" w:rsidR="00CD14AE" w:rsidRPr="00CE2F40" w:rsidRDefault="00CD14AE" w:rsidP="00CD14AE">
      <w:pPr>
        <w:widowControl/>
        <w:autoSpaceDE/>
        <w:autoSpaceDN/>
        <w:spacing w:before="120" w:after="120" w:line="259" w:lineRule="auto"/>
        <w:ind w:firstLine="720"/>
        <w:jc w:val="both"/>
        <w:outlineLvl w:val="0"/>
        <w:rPr>
          <w:rFonts w:ascii="Times New Roman" w:eastAsia="Calibri" w:hAnsi="Times New Roman" w:cs="Times New Roman"/>
          <w:b/>
          <w:sz w:val="28"/>
          <w:szCs w:val="28"/>
          <w:lang w:val="en-GB"/>
        </w:rPr>
      </w:pPr>
      <w:r w:rsidRPr="00CE2F40">
        <w:rPr>
          <w:rFonts w:ascii="Times New Roman" w:eastAsia="Calibri" w:hAnsi="Times New Roman" w:cs="Times New Roman"/>
          <w:b/>
          <w:sz w:val="28"/>
          <w:szCs w:val="28"/>
          <w:lang w:val="en-GB"/>
        </w:rPr>
        <w:lastRenderedPageBreak/>
        <w:t>5. Tổng cộng nguồn kinh phí đảm bảo thi hành Nghị quyết sau khi được thông qua</w:t>
      </w:r>
    </w:p>
    <w:p w14:paraId="3AE1C4A7" w14:textId="77777777" w:rsidR="00CE2F40" w:rsidRDefault="00CD14AE" w:rsidP="00CD14AE">
      <w:pPr>
        <w:ind w:firstLine="720"/>
        <w:jc w:val="both"/>
        <w:rPr>
          <w:rFonts w:ascii="Times New Roman" w:eastAsia="Calibri" w:hAnsi="Times New Roman" w:cs="Times New Roman"/>
          <w:sz w:val="28"/>
          <w:szCs w:val="28"/>
          <w:lang w:val="en-GB"/>
        </w:rPr>
      </w:pPr>
      <w:r w:rsidRPr="00CE2F40">
        <w:rPr>
          <w:rFonts w:ascii="Times New Roman" w:eastAsia="Calibri" w:hAnsi="Times New Roman" w:cs="Times New Roman"/>
          <w:sz w:val="28"/>
          <w:szCs w:val="28"/>
          <w:lang w:val="en-GB"/>
        </w:rPr>
        <w:t xml:space="preserve">Kinh phí để thực hiện chính sách quy định quy định về chế độ, chính sách đối với thành viên đội thể thao và quy định mức chi tổ chức các giải thể thao trên địa bàn tỉnh Lạng Sơn cần tăng </w:t>
      </w:r>
      <w:r w:rsidR="00CE2F40">
        <w:rPr>
          <w:rFonts w:ascii="Times New Roman" w:eastAsia="Calibri" w:hAnsi="Times New Roman" w:cs="Times New Roman"/>
          <w:sz w:val="28"/>
          <w:szCs w:val="28"/>
          <w:lang w:val="en-GB"/>
        </w:rPr>
        <w:t>thêm:</w:t>
      </w:r>
    </w:p>
    <w:p w14:paraId="024212B6" w14:textId="77777777" w:rsidR="00CD14AE" w:rsidRPr="007F2993" w:rsidRDefault="00CE2F40" w:rsidP="00CE2F40">
      <w:pPr>
        <w:ind w:firstLine="720"/>
        <w:jc w:val="both"/>
        <w:rPr>
          <w:rFonts w:ascii="Times New Roman" w:eastAsia="Calibri" w:hAnsi="Times New Roman" w:cs="Times New Roman"/>
          <w:sz w:val="28"/>
          <w:szCs w:val="28"/>
          <w:lang w:val="en-GB"/>
        </w:rPr>
      </w:pPr>
      <w:r w:rsidRPr="007F2993">
        <w:rPr>
          <w:rFonts w:ascii="Times New Roman" w:eastAsia="Calibri" w:hAnsi="Times New Roman" w:cs="Times New Roman"/>
          <w:sz w:val="28"/>
          <w:szCs w:val="28"/>
          <w:lang w:val="en-GB"/>
        </w:rPr>
        <w:t>C</w:t>
      </w:r>
      <w:r w:rsidR="005F63CE" w:rsidRPr="007F2993">
        <w:rPr>
          <w:rFonts w:ascii="Times New Roman" w:eastAsia="Calibri" w:hAnsi="Times New Roman" w:cs="Times New Roman"/>
          <w:sz w:val="28"/>
          <w:szCs w:val="28"/>
          <w:lang w:val="en-GB"/>
        </w:rPr>
        <w:t>ấp tỉnh: 1 tỷ</w:t>
      </w:r>
      <w:r w:rsidR="0076096D" w:rsidRPr="007F2993">
        <w:rPr>
          <w:rFonts w:ascii="Times New Roman" w:eastAsia="Calibri" w:hAnsi="Times New Roman" w:cs="Times New Roman"/>
          <w:sz w:val="28"/>
          <w:szCs w:val="28"/>
          <w:lang w:val="en-GB"/>
        </w:rPr>
        <w:t xml:space="preserve"> 931</w:t>
      </w:r>
      <w:r w:rsidR="005F63CE" w:rsidRPr="007F2993">
        <w:rPr>
          <w:rFonts w:ascii="Times New Roman" w:eastAsia="Calibri" w:hAnsi="Times New Roman" w:cs="Times New Roman"/>
          <w:sz w:val="28"/>
          <w:szCs w:val="28"/>
          <w:lang w:val="en-GB"/>
        </w:rPr>
        <w:t>/năm</w:t>
      </w:r>
    </w:p>
    <w:p w14:paraId="3BD49401" w14:textId="77777777" w:rsidR="005F63CE" w:rsidRPr="007F2993" w:rsidRDefault="005F63CE" w:rsidP="00CD14AE">
      <w:pPr>
        <w:ind w:firstLine="720"/>
        <w:jc w:val="both"/>
        <w:rPr>
          <w:rFonts w:ascii="Times New Roman" w:eastAsia="Calibri" w:hAnsi="Times New Roman" w:cs="Times New Roman"/>
          <w:sz w:val="28"/>
          <w:szCs w:val="28"/>
          <w:lang w:val="en-GB"/>
        </w:rPr>
      </w:pPr>
      <w:r w:rsidRPr="007F2993">
        <w:rPr>
          <w:rFonts w:ascii="Times New Roman" w:eastAsia="Calibri" w:hAnsi="Times New Roman" w:cs="Times New Roman"/>
          <w:sz w:val="28"/>
          <w:szCs w:val="28"/>
          <w:lang w:val="en-GB"/>
        </w:rPr>
        <w:t>Cấp cơ sở:</w:t>
      </w:r>
      <w:r w:rsidR="00BC78A4" w:rsidRPr="007F2993">
        <w:rPr>
          <w:rFonts w:ascii="Times New Roman" w:eastAsia="Calibri" w:hAnsi="Times New Roman" w:cs="Times New Roman"/>
          <w:sz w:val="28"/>
          <w:szCs w:val="28"/>
          <w:lang w:val="en-GB"/>
        </w:rPr>
        <w:t xml:space="preserve"> </w:t>
      </w:r>
      <w:r w:rsidR="007F2993" w:rsidRPr="007F2993">
        <w:rPr>
          <w:rFonts w:ascii="Times New Roman" w:eastAsia="Calibri" w:hAnsi="Times New Roman" w:cs="Times New Roman"/>
          <w:sz w:val="28"/>
          <w:szCs w:val="28"/>
          <w:lang w:val="en-GB"/>
        </w:rPr>
        <w:t>10 tỷ 882</w:t>
      </w:r>
      <w:r w:rsidR="00CE2F40" w:rsidRPr="007F2993">
        <w:rPr>
          <w:rFonts w:ascii="Times New Roman" w:eastAsia="Calibri" w:hAnsi="Times New Roman" w:cs="Times New Roman"/>
          <w:sz w:val="28"/>
          <w:szCs w:val="28"/>
          <w:lang w:val="en-GB"/>
        </w:rPr>
        <w:t>/năm</w:t>
      </w:r>
    </w:p>
    <w:p w14:paraId="653EB392" w14:textId="77777777" w:rsidR="00BC78A4" w:rsidRPr="007F2993" w:rsidRDefault="00BC78A4" w:rsidP="00CD14AE">
      <w:pPr>
        <w:ind w:firstLine="720"/>
        <w:jc w:val="both"/>
        <w:rPr>
          <w:rFonts w:ascii="Times New Roman" w:eastAsia="Calibri" w:hAnsi="Times New Roman" w:cs="Times New Roman"/>
          <w:b/>
          <w:sz w:val="28"/>
          <w:szCs w:val="28"/>
          <w:lang w:val="en-GB"/>
        </w:rPr>
      </w:pPr>
      <w:r w:rsidRPr="007F2993">
        <w:rPr>
          <w:rFonts w:ascii="Times New Roman" w:eastAsia="Calibri" w:hAnsi="Times New Roman" w:cs="Times New Roman"/>
          <w:sz w:val="28"/>
          <w:szCs w:val="28"/>
          <w:lang w:val="en-GB"/>
        </w:rPr>
        <w:t>Tổng kinh phí phát sinh Nghị quyết mớ</w:t>
      </w:r>
      <w:r w:rsidR="007F2993" w:rsidRPr="007F2993">
        <w:rPr>
          <w:rFonts w:ascii="Times New Roman" w:eastAsia="Calibri" w:hAnsi="Times New Roman" w:cs="Times New Roman"/>
          <w:sz w:val="28"/>
          <w:szCs w:val="28"/>
          <w:lang w:val="en-GB"/>
        </w:rPr>
        <w:t>i là: 12</w:t>
      </w:r>
      <w:r w:rsidRPr="007F2993">
        <w:rPr>
          <w:rFonts w:ascii="Times New Roman" w:eastAsia="Calibri" w:hAnsi="Times New Roman" w:cs="Times New Roman"/>
          <w:sz w:val="28"/>
          <w:szCs w:val="28"/>
          <w:lang w:val="en-GB"/>
        </w:rPr>
        <w:t xml:space="preserve"> tỷ</w:t>
      </w:r>
      <w:r w:rsidR="0076096D" w:rsidRPr="007F2993">
        <w:rPr>
          <w:rFonts w:ascii="Times New Roman" w:eastAsia="Calibri" w:hAnsi="Times New Roman" w:cs="Times New Roman"/>
          <w:sz w:val="28"/>
          <w:szCs w:val="28"/>
          <w:lang w:val="en-GB"/>
        </w:rPr>
        <w:t xml:space="preserve"> </w:t>
      </w:r>
      <w:r w:rsidR="007F2993" w:rsidRPr="007F2993">
        <w:rPr>
          <w:rFonts w:ascii="Times New Roman" w:eastAsia="Calibri" w:hAnsi="Times New Roman" w:cs="Times New Roman"/>
          <w:sz w:val="28"/>
          <w:szCs w:val="28"/>
          <w:lang w:val="en-GB"/>
        </w:rPr>
        <w:t>813</w:t>
      </w:r>
      <w:r w:rsidRPr="007F2993">
        <w:rPr>
          <w:rFonts w:ascii="Times New Roman" w:eastAsia="Calibri" w:hAnsi="Times New Roman" w:cs="Times New Roman"/>
          <w:sz w:val="28"/>
          <w:szCs w:val="28"/>
          <w:lang w:val="en-GB"/>
        </w:rPr>
        <w:t>.</w:t>
      </w:r>
    </w:p>
    <w:p w14:paraId="317BC447" w14:textId="77777777" w:rsidR="00CD14AE" w:rsidRPr="00CE2F40" w:rsidRDefault="00CD14AE" w:rsidP="004E5C55">
      <w:pPr>
        <w:widowControl/>
        <w:autoSpaceDE/>
        <w:autoSpaceDN/>
        <w:spacing w:before="120" w:after="120" w:line="259" w:lineRule="auto"/>
        <w:ind w:firstLine="720"/>
        <w:jc w:val="both"/>
        <w:outlineLvl w:val="0"/>
        <w:rPr>
          <w:rFonts w:ascii="Times New Roman" w:eastAsia="Calibri" w:hAnsi="Times New Roman" w:cs="Times New Roman"/>
          <w:i/>
          <w:sz w:val="28"/>
          <w:szCs w:val="28"/>
          <w:lang w:val="en-GB"/>
        </w:rPr>
      </w:pPr>
      <w:r w:rsidRPr="00CE2F40">
        <w:rPr>
          <w:rFonts w:ascii="Times New Roman" w:eastAsia="Calibri" w:hAnsi="Times New Roman" w:cs="Times New Roman"/>
          <w:i/>
          <w:sz w:val="28"/>
          <w:szCs w:val="28"/>
          <w:lang w:val="en-GB"/>
        </w:rPr>
        <w:t>(Có biểu chi tiết kèm theo)</w:t>
      </w:r>
    </w:p>
    <w:p w14:paraId="7425A245" w14:textId="77777777" w:rsidR="00DC0150" w:rsidRPr="00CE2F40" w:rsidRDefault="00DC0150" w:rsidP="00700D52">
      <w:pPr>
        <w:spacing w:before="120" w:after="120" w:line="320" w:lineRule="exact"/>
        <w:ind w:firstLine="720"/>
        <w:jc w:val="both"/>
        <w:rPr>
          <w:rFonts w:ascii="Times New Roman" w:eastAsia="Times New Roman" w:hAnsi="Times New Roman" w:cs="Times New Roman"/>
          <w:sz w:val="28"/>
          <w:szCs w:val="28"/>
          <w:lang w:val="vi-VN"/>
        </w:rPr>
      </w:pPr>
      <w:r w:rsidRPr="00CE2F40">
        <w:rPr>
          <w:rFonts w:ascii="Times New Roman" w:eastAsia="Times New Roman" w:hAnsi="Times New Roman" w:cs="Times New Roman"/>
          <w:b/>
          <w:sz w:val="28"/>
          <w:szCs w:val="28"/>
          <w:lang w:val="pt-BR"/>
        </w:rPr>
        <w:t>V</w:t>
      </w:r>
      <w:r w:rsidR="00C83B39">
        <w:rPr>
          <w:rFonts w:ascii="Times New Roman" w:eastAsia="Times New Roman" w:hAnsi="Times New Roman" w:cs="Times New Roman"/>
          <w:b/>
          <w:sz w:val="28"/>
          <w:szCs w:val="28"/>
          <w:lang w:val="pt-BR"/>
        </w:rPr>
        <w:t>II</w:t>
      </w:r>
      <w:r w:rsidRPr="00CE2F40">
        <w:rPr>
          <w:rFonts w:ascii="Times New Roman" w:eastAsia="Times New Roman" w:hAnsi="Times New Roman" w:cs="Times New Roman"/>
          <w:b/>
          <w:sz w:val="28"/>
          <w:szCs w:val="28"/>
          <w:lang w:val="pt-BR"/>
        </w:rPr>
        <w:t xml:space="preserve">. </w:t>
      </w:r>
      <w:r w:rsidRPr="00CE2F40">
        <w:rPr>
          <w:rFonts w:ascii="Times New Roman" w:eastAsia="Arial" w:hAnsi="Times New Roman" w:cs="Times New Roman"/>
          <w:b/>
          <w:sz w:val="28"/>
          <w:szCs w:val="28"/>
          <w:lang w:val="vi-VN"/>
        </w:rPr>
        <w:t>CƠ QUAN CHỦ TRÌ, CƠ QUAN PHỐI HỢP</w:t>
      </w:r>
      <w:r w:rsidRPr="00CE2F40">
        <w:rPr>
          <w:rFonts w:ascii="Times New Roman" w:eastAsia="Arial" w:hAnsi="Times New Roman" w:cs="Times New Roman"/>
          <w:b/>
          <w:sz w:val="28"/>
          <w:szCs w:val="28"/>
          <w:lang w:val="sv-SE"/>
        </w:rPr>
        <w:t xml:space="preserve"> </w:t>
      </w:r>
    </w:p>
    <w:p w14:paraId="62CF2009" w14:textId="77777777" w:rsidR="00DC0150" w:rsidRPr="00CE2F40" w:rsidRDefault="00DC0150" w:rsidP="00700D52">
      <w:pPr>
        <w:tabs>
          <w:tab w:val="right" w:leader="dot" w:pos="8640"/>
        </w:tabs>
        <w:spacing w:before="120" w:after="120" w:line="320" w:lineRule="exact"/>
        <w:ind w:firstLine="720"/>
        <w:jc w:val="both"/>
        <w:rPr>
          <w:rFonts w:ascii="Times New Roman" w:eastAsia="Arial" w:hAnsi="Times New Roman" w:cs="Times New Roman"/>
          <w:sz w:val="28"/>
          <w:szCs w:val="28"/>
          <w:lang w:val="vi-VN"/>
        </w:rPr>
      </w:pPr>
      <w:r w:rsidRPr="00CE2F40">
        <w:rPr>
          <w:rFonts w:ascii="Times New Roman" w:eastAsia="Arial" w:hAnsi="Times New Roman" w:cs="Times New Roman"/>
          <w:sz w:val="28"/>
          <w:szCs w:val="28"/>
          <w:lang w:val="vi-VN"/>
        </w:rPr>
        <w:t xml:space="preserve">1. Cơ quan chủ trì: Sở Văn hóa, Thể thao và Du lịch. </w:t>
      </w:r>
    </w:p>
    <w:p w14:paraId="3F0CD38F" w14:textId="77777777" w:rsidR="00DC0150" w:rsidRPr="00CE2F40" w:rsidRDefault="00DC0150" w:rsidP="00A306EA">
      <w:pPr>
        <w:spacing w:after="120"/>
        <w:ind w:firstLine="720"/>
        <w:jc w:val="both"/>
        <w:rPr>
          <w:rFonts w:ascii="Times New Roman" w:eastAsia="Calibri" w:hAnsi="Times New Roman" w:cs="Times New Roman"/>
          <w:sz w:val="28"/>
          <w:lang w:val="pl-PL"/>
        </w:rPr>
      </w:pPr>
      <w:r w:rsidRPr="00CE2F40">
        <w:rPr>
          <w:rFonts w:ascii="Times New Roman" w:eastAsia="Arial" w:hAnsi="Times New Roman" w:cs="Times New Roman"/>
          <w:sz w:val="28"/>
          <w:szCs w:val="28"/>
          <w:lang w:val="vi-VN"/>
        </w:rPr>
        <w:t xml:space="preserve">2. Cơ quan phối hợp: </w:t>
      </w:r>
      <w:r w:rsidR="00A306EA" w:rsidRPr="00CE2F40">
        <w:rPr>
          <w:rFonts w:ascii="Times New Roman" w:eastAsia="Calibri" w:hAnsi="Times New Roman" w:cs="Times New Roman"/>
          <w:sz w:val="28"/>
          <w:lang w:val="pl-PL"/>
        </w:rPr>
        <w:t>Sở Tài chính, Sở Tư pháp, Ủy ban nhân dân các xã, phường.</w:t>
      </w:r>
    </w:p>
    <w:p w14:paraId="6A1CEA11" w14:textId="77777777" w:rsidR="00BC78A4" w:rsidRPr="00CE2F40" w:rsidRDefault="00BC78A4" w:rsidP="00BC78A4">
      <w:pPr>
        <w:spacing w:before="120"/>
        <w:ind w:firstLine="720"/>
        <w:jc w:val="both"/>
        <w:rPr>
          <w:rFonts w:ascii="Times New Roman" w:eastAsia="Times New Roman" w:hAnsi="Times New Roman" w:cs="Times New Roman"/>
          <w:sz w:val="28"/>
          <w:szCs w:val="28"/>
        </w:rPr>
      </w:pPr>
      <w:r w:rsidRPr="00CE2F40">
        <w:rPr>
          <w:rFonts w:ascii="Times New Roman" w:eastAsia="Calibri" w:hAnsi="Times New Roman" w:cs="Times New Roman"/>
          <w:sz w:val="28"/>
          <w:lang w:val="pl-PL"/>
        </w:rPr>
        <w:t>3. Dự kiến thời gian thông qua</w:t>
      </w:r>
      <w:r w:rsidRPr="00CE2F40">
        <w:rPr>
          <w:rFonts w:ascii="Times New Roman" w:eastAsia="Times New Roman" w:hAnsi="Times New Roman" w:cs="Times New Roman"/>
          <w:sz w:val="28"/>
          <w:szCs w:val="28"/>
        </w:rPr>
        <w:t xml:space="preserve"> tại kỳ họp thường lệ giữa năm 2026 của HĐND tỉnh khóa XVIII, nhiệm kỳ 2026-2031. </w:t>
      </w:r>
    </w:p>
    <w:p w14:paraId="724C7533" w14:textId="77777777" w:rsidR="00DC0150" w:rsidRPr="00CE2F40" w:rsidRDefault="00BC78A4" w:rsidP="00C460BC">
      <w:pPr>
        <w:ind w:firstLine="720"/>
        <w:jc w:val="both"/>
        <w:rPr>
          <w:rFonts w:ascii="Times New Roman" w:eastAsia="Calibri" w:hAnsi="Times New Roman" w:cs="Times New Roman"/>
          <w:sz w:val="28"/>
          <w:szCs w:val="28"/>
        </w:rPr>
      </w:pPr>
      <w:r w:rsidRPr="00CE2F40">
        <w:rPr>
          <w:rFonts w:ascii="Times New Roman" w:eastAsia="Times New Roman" w:hAnsi="Times New Roman" w:cs="Times New Roman"/>
          <w:iCs/>
          <w:sz w:val="28"/>
          <w:szCs w:val="28"/>
          <w:lang w:val="nb-NO" w:eastAsia="zh-CN"/>
        </w:rPr>
        <w:t>4</w:t>
      </w:r>
      <w:r w:rsidR="00DC0150" w:rsidRPr="00CE2F40">
        <w:rPr>
          <w:rFonts w:ascii="Times New Roman" w:eastAsia="Times New Roman" w:hAnsi="Times New Roman" w:cs="Times New Roman"/>
          <w:iCs/>
          <w:sz w:val="28"/>
          <w:szCs w:val="28"/>
          <w:lang w:val="nb-NO" w:eastAsia="zh-CN"/>
        </w:rPr>
        <w:t xml:space="preserve">. </w:t>
      </w:r>
      <w:r w:rsidR="00A306EA" w:rsidRPr="00CE2F40">
        <w:rPr>
          <w:rFonts w:ascii="Times New Roman" w:eastAsia="Calibri" w:hAnsi="Times New Roman" w:cs="Times New Roman"/>
          <w:sz w:val="28"/>
          <w:szCs w:val="28"/>
        </w:rPr>
        <w:t xml:space="preserve">Sở Văn hóa, Thể thao và Du lịch kính trình UBND tỉnh </w:t>
      </w:r>
      <w:r w:rsidR="008C0264">
        <w:rPr>
          <w:rFonts w:ascii="Times New Roman" w:eastAsia="Calibri" w:hAnsi="Times New Roman" w:cs="Times New Roman"/>
          <w:sz w:val="28"/>
          <w:szCs w:val="28"/>
        </w:rPr>
        <w:t xml:space="preserve">dự thảo </w:t>
      </w:r>
      <w:r w:rsidR="00A306EA" w:rsidRPr="00CE2F40">
        <w:rPr>
          <w:rFonts w:ascii="Times New Roman" w:eastAsia="Calibri" w:hAnsi="Times New Roman" w:cs="Times New Roman"/>
          <w:sz w:val="28"/>
          <w:szCs w:val="28"/>
        </w:rPr>
        <w:t xml:space="preserve">Nghị quyết </w:t>
      </w:r>
      <w:r w:rsidR="00A306EA" w:rsidRPr="00CE2F40">
        <w:rPr>
          <w:rFonts w:ascii="Times New Roman" w:eastAsia="Times New Roman" w:hAnsi="Times New Roman" w:cs="Times New Roman"/>
          <w:sz w:val="28"/>
          <w:szCs w:val="28"/>
        </w:rPr>
        <w:t xml:space="preserve">quy định </w:t>
      </w:r>
      <w:r w:rsidR="004B1AB5" w:rsidRPr="00CE2F40">
        <w:rPr>
          <w:rFonts w:ascii="Times New Roman" w:eastAsia="Calibri" w:hAnsi="Times New Roman" w:cs="Times New Roman"/>
          <w:bCs/>
          <w:sz w:val="28"/>
          <w:szCs w:val="28"/>
        </w:rPr>
        <w:t xml:space="preserve">quy định </w:t>
      </w:r>
      <w:r w:rsidR="004B1AB5" w:rsidRPr="00CE2F40">
        <w:rPr>
          <w:rFonts w:ascii="Times New Roman" w:eastAsia="Calibri" w:hAnsi="Times New Roman" w:cs="Times New Roman"/>
          <w:sz w:val="28"/>
          <w:szCs w:val="28"/>
        </w:rPr>
        <w:t>về chế độ, chính sách đối với thành viên đội thể thao và quy định mức chi tổ chức các giải thể thao trên địa bàn tỉnh Lạng Sơn.</w:t>
      </w:r>
    </w:p>
    <w:p w14:paraId="7A391C5C" w14:textId="77777777" w:rsidR="00DC0150" w:rsidRPr="00CE2F40" w:rsidRDefault="00DC0150" w:rsidP="00700D52">
      <w:pPr>
        <w:tabs>
          <w:tab w:val="right" w:leader="dot" w:pos="8640"/>
        </w:tabs>
        <w:spacing w:before="120" w:after="120" w:line="320" w:lineRule="exact"/>
        <w:ind w:firstLine="720"/>
        <w:jc w:val="both"/>
        <w:rPr>
          <w:rFonts w:ascii="Times New Roman" w:eastAsia="Times New Roman" w:hAnsi="Times New Roman" w:cs="Times New Roman"/>
          <w:b/>
          <w:i/>
          <w:sz w:val="28"/>
          <w:szCs w:val="28"/>
          <w:u w:val="single"/>
          <w:lang w:val="it-IT"/>
        </w:rPr>
      </w:pPr>
      <w:r w:rsidRPr="00CE2F40">
        <w:rPr>
          <w:rFonts w:ascii="Times New Roman" w:eastAsia="Times New Roman" w:hAnsi="Times New Roman" w:cs="Times New Roman"/>
          <w:b/>
          <w:i/>
          <w:sz w:val="28"/>
          <w:szCs w:val="28"/>
          <w:u w:val="single"/>
          <w:lang w:val="it-IT"/>
        </w:rPr>
        <w:t xml:space="preserve">Tài liệu gửi kèm: </w:t>
      </w:r>
    </w:p>
    <w:p w14:paraId="7C01F8EB" w14:textId="77777777" w:rsidR="00DC0150" w:rsidRPr="00CE2F40" w:rsidRDefault="00A643C6" w:rsidP="00700D52">
      <w:pPr>
        <w:pStyle w:val="ListParagraph"/>
        <w:numPr>
          <w:ilvl w:val="0"/>
          <w:numId w:val="15"/>
        </w:numPr>
        <w:tabs>
          <w:tab w:val="left" w:pos="8145"/>
        </w:tabs>
        <w:autoSpaceDE/>
        <w:autoSpaceDN/>
        <w:spacing w:before="120" w:after="120" w:line="320" w:lineRule="exact"/>
        <w:contextualSpacing/>
        <w:rPr>
          <w:rFonts w:ascii="Times New Roman" w:eastAsia="Arial" w:hAnsi="Times New Roman" w:cs="Times New Roman"/>
          <w:bCs/>
          <w:i/>
          <w:sz w:val="28"/>
          <w:szCs w:val="28"/>
          <w:lang w:val="nb-NO"/>
        </w:rPr>
      </w:pPr>
      <w:r>
        <w:rPr>
          <w:rFonts w:ascii="Times New Roman" w:hAnsi="Times New Roman" w:cs="Times New Roman"/>
          <w:i/>
          <w:sz w:val="28"/>
          <w:szCs w:val="28"/>
        </w:rPr>
        <w:t>Dự thảo Nghị quyết của HĐND tỉnh;</w:t>
      </w:r>
    </w:p>
    <w:p w14:paraId="72B7472E" w14:textId="77777777" w:rsidR="00DC0150" w:rsidRPr="00CE2F40" w:rsidRDefault="00DC0150" w:rsidP="00700D52">
      <w:pPr>
        <w:pStyle w:val="ListParagraph"/>
        <w:numPr>
          <w:ilvl w:val="0"/>
          <w:numId w:val="15"/>
        </w:numPr>
        <w:tabs>
          <w:tab w:val="left" w:pos="8145"/>
        </w:tabs>
        <w:autoSpaceDE/>
        <w:autoSpaceDN/>
        <w:spacing w:before="120" w:after="120" w:line="320" w:lineRule="exact"/>
        <w:contextualSpacing/>
        <w:rPr>
          <w:rFonts w:ascii="Times New Roman" w:eastAsia="Arial" w:hAnsi="Times New Roman" w:cs="Times New Roman"/>
          <w:bCs/>
          <w:i/>
          <w:sz w:val="28"/>
          <w:szCs w:val="28"/>
          <w:lang w:val="nb-NO"/>
        </w:rPr>
      </w:pPr>
      <w:r w:rsidRPr="00CE2F40">
        <w:rPr>
          <w:rFonts w:ascii="Times New Roman" w:hAnsi="Times New Roman" w:cs="Times New Roman"/>
          <w:i/>
          <w:sz w:val="28"/>
          <w:szCs w:val="28"/>
        </w:rPr>
        <w:t xml:space="preserve">Dự thảo </w:t>
      </w:r>
      <w:r w:rsidR="00A643C6">
        <w:rPr>
          <w:rFonts w:ascii="Times New Roman" w:hAnsi="Times New Roman" w:cs="Times New Roman"/>
          <w:i/>
          <w:sz w:val="28"/>
          <w:szCs w:val="28"/>
        </w:rPr>
        <w:t>Tờ trình của UBND tỉnh;</w:t>
      </w:r>
    </w:p>
    <w:p w14:paraId="7C329AA1" w14:textId="77777777" w:rsidR="00DC0150" w:rsidRDefault="00A643C6" w:rsidP="00C460BC">
      <w:pPr>
        <w:pStyle w:val="ListParagraph"/>
        <w:numPr>
          <w:ilvl w:val="0"/>
          <w:numId w:val="16"/>
        </w:numPr>
        <w:tabs>
          <w:tab w:val="left" w:pos="8145"/>
        </w:tabs>
        <w:spacing w:before="120" w:after="120" w:line="320" w:lineRule="exact"/>
        <w:rPr>
          <w:rFonts w:ascii="Times New Roman" w:eastAsia="Arial" w:hAnsi="Times New Roman" w:cs="Times New Roman"/>
          <w:bCs/>
          <w:i/>
          <w:sz w:val="28"/>
          <w:szCs w:val="28"/>
          <w:lang w:val="nb-NO"/>
        </w:rPr>
      </w:pPr>
      <w:r>
        <w:rPr>
          <w:rFonts w:ascii="Times New Roman" w:eastAsia="Arial" w:hAnsi="Times New Roman" w:cs="Times New Roman"/>
          <w:bCs/>
          <w:i/>
          <w:sz w:val="28"/>
          <w:szCs w:val="28"/>
          <w:lang w:val="nb-NO"/>
        </w:rPr>
        <w:t>Bản tổng hợp ý kiến tiếp thu, giải trình góp ý của các cơ quan, đơn vị;</w:t>
      </w:r>
    </w:p>
    <w:p w14:paraId="3C631A7C" w14:textId="77777777" w:rsidR="00A643C6" w:rsidRDefault="00A643C6" w:rsidP="00C460BC">
      <w:pPr>
        <w:pStyle w:val="ListParagraph"/>
        <w:numPr>
          <w:ilvl w:val="0"/>
          <w:numId w:val="16"/>
        </w:numPr>
        <w:tabs>
          <w:tab w:val="left" w:pos="8145"/>
        </w:tabs>
        <w:spacing w:before="120" w:after="120" w:line="320" w:lineRule="exact"/>
        <w:rPr>
          <w:rFonts w:ascii="Times New Roman" w:eastAsia="Arial" w:hAnsi="Times New Roman" w:cs="Times New Roman"/>
          <w:bCs/>
          <w:i/>
          <w:sz w:val="28"/>
          <w:szCs w:val="28"/>
          <w:lang w:val="nb-NO"/>
        </w:rPr>
      </w:pPr>
      <w:r>
        <w:rPr>
          <w:rFonts w:ascii="Times New Roman" w:eastAsia="Arial" w:hAnsi="Times New Roman" w:cs="Times New Roman"/>
          <w:bCs/>
          <w:i/>
          <w:sz w:val="28"/>
          <w:szCs w:val="28"/>
          <w:lang w:val="nb-NO"/>
        </w:rPr>
        <w:t>Báo cáo thẩm định của Sở Tư pháp;</w:t>
      </w:r>
    </w:p>
    <w:p w14:paraId="40FBD499" w14:textId="77777777" w:rsidR="00A643C6" w:rsidRDefault="00A643C6" w:rsidP="00C460BC">
      <w:pPr>
        <w:pStyle w:val="ListParagraph"/>
        <w:numPr>
          <w:ilvl w:val="0"/>
          <w:numId w:val="16"/>
        </w:numPr>
        <w:tabs>
          <w:tab w:val="left" w:pos="8145"/>
        </w:tabs>
        <w:spacing w:before="120" w:after="120" w:line="320" w:lineRule="exact"/>
        <w:rPr>
          <w:rFonts w:ascii="Times New Roman" w:eastAsia="Arial" w:hAnsi="Times New Roman" w:cs="Times New Roman"/>
          <w:bCs/>
          <w:i/>
          <w:sz w:val="28"/>
          <w:szCs w:val="28"/>
          <w:lang w:val="nb-NO"/>
        </w:rPr>
      </w:pPr>
      <w:r>
        <w:rPr>
          <w:rFonts w:ascii="Times New Roman" w:eastAsia="Arial" w:hAnsi="Times New Roman" w:cs="Times New Roman"/>
          <w:bCs/>
          <w:i/>
          <w:sz w:val="28"/>
          <w:szCs w:val="28"/>
          <w:lang w:val="nb-NO"/>
        </w:rPr>
        <w:t>Báo cáo tiếp thu giải trình ý kiến thẩm định của Sở Tư pháp;</w:t>
      </w:r>
    </w:p>
    <w:p w14:paraId="1817CB59" w14:textId="77777777" w:rsidR="00A643C6" w:rsidRDefault="00A643C6" w:rsidP="00C460BC">
      <w:pPr>
        <w:pStyle w:val="ListParagraph"/>
        <w:numPr>
          <w:ilvl w:val="0"/>
          <w:numId w:val="16"/>
        </w:numPr>
        <w:tabs>
          <w:tab w:val="left" w:pos="8145"/>
        </w:tabs>
        <w:spacing w:before="120" w:after="120" w:line="320" w:lineRule="exact"/>
        <w:rPr>
          <w:rFonts w:ascii="Times New Roman" w:eastAsia="Arial" w:hAnsi="Times New Roman" w:cs="Times New Roman"/>
          <w:bCs/>
          <w:i/>
          <w:sz w:val="28"/>
          <w:szCs w:val="28"/>
          <w:lang w:val="nb-NO"/>
        </w:rPr>
      </w:pPr>
      <w:r>
        <w:rPr>
          <w:rFonts w:ascii="Times New Roman" w:eastAsia="Arial" w:hAnsi="Times New Roman" w:cs="Times New Roman"/>
          <w:bCs/>
          <w:i/>
          <w:sz w:val="28"/>
          <w:szCs w:val="28"/>
          <w:lang w:val="nb-NO"/>
        </w:rPr>
        <w:t>Bản thuyết minh nội dung Dự thảo Nghị quyết;</w:t>
      </w:r>
    </w:p>
    <w:p w14:paraId="63E0E009" w14:textId="77777777" w:rsidR="00A643C6" w:rsidRPr="00CE2F40" w:rsidRDefault="00A643C6" w:rsidP="00C460BC">
      <w:pPr>
        <w:pStyle w:val="ListParagraph"/>
        <w:numPr>
          <w:ilvl w:val="0"/>
          <w:numId w:val="16"/>
        </w:numPr>
        <w:tabs>
          <w:tab w:val="left" w:pos="8145"/>
        </w:tabs>
        <w:spacing w:before="120" w:after="120" w:line="320" w:lineRule="exact"/>
        <w:rPr>
          <w:rFonts w:ascii="Times New Roman" w:eastAsia="Arial" w:hAnsi="Times New Roman" w:cs="Times New Roman"/>
          <w:bCs/>
          <w:i/>
          <w:sz w:val="28"/>
          <w:szCs w:val="28"/>
          <w:lang w:val="nb-NO"/>
        </w:rPr>
      </w:pPr>
      <w:r>
        <w:rPr>
          <w:rFonts w:ascii="Times New Roman" w:eastAsia="Arial" w:hAnsi="Times New Roman" w:cs="Times New Roman"/>
          <w:bCs/>
          <w:i/>
          <w:sz w:val="28"/>
          <w:szCs w:val="28"/>
          <w:lang w:val="nb-NO"/>
        </w:rPr>
        <w:t>Báo cáo tổng kết Nghị quyết 11;</w:t>
      </w:r>
    </w:p>
    <w:p w14:paraId="44FF96C8" w14:textId="77777777" w:rsidR="009F2EEA" w:rsidRPr="00CE2F40" w:rsidRDefault="00DC0150" w:rsidP="00700D52">
      <w:pPr>
        <w:pStyle w:val="ListParagraph"/>
        <w:numPr>
          <w:ilvl w:val="0"/>
          <w:numId w:val="16"/>
        </w:numPr>
        <w:tabs>
          <w:tab w:val="left" w:pos="8145"/>
        </w:tabs>
        <w:autoSpaceDE/>
        <w:autoSpaceDN/>
        <w:spacing w:before="120" w:after="120" w:line="320" w:lineRule="exact"/>
        <w:contextualSpacing/>
        <w:rPr>
          <w:rFonts w:ascii="Times New Roman" w:eastAsia="Arial" w:hAnsi="Times New Roman" w:cs="Times New Roman"/>
          <w:bCs/>
          <w:i/>
          <w:sz w:val="28"/>
          <w:szCs w:val="28"/>
          <w:lang w:val="nb-NO"/>
        </w:rPr>
      </w:pPr>
      <w:r w:rsidRPr="00CE2F40">
        <w:rPr>
          <w:rFonts w:ascii="Times New Roman" w:eastAsia="Arial" w:hAnsi="Times New Roman" w:cs="Times New Roman"/>
          <w:bCs/>
          <w:i/>
          <w:sz w:val="28"/>
          <w:szCs w:val="28"/>
          <w:lang w:val="nb-NO"/>
        </w:rPr>
        <w:t>Các văn bản tài liệu liên quan khác.</w:t>
      </w:r>
      <w:r w:rsidR="00935AB7" w:rsidRPr="00CE2F40">
        <w:rPr>
          <w:rFonts w:ascii="Times New Roman" w:eastAsia="Arial" w:hAnsi="Times New Roman" w:cs="Times New Roman"/>
          <w:bCs/>
          <w:i/>
          <w:sz w:val="28"/>
          <w:szCs w:val="28"/>
          <w:lang w:val="nb-NO"/>
        </w:rPr>
        <w:t>/.</w:t>
      </w:r>
    </w:p>
    <w:tbl>
      <w:tblPr>
        <w:tblpPr w:leftFromText="180" w:rightFromText="180" w:vertAnchor="text" w:tblpY="1"/>
        <w:tblOverlap w:val="never"/>
        <w:tblW w:w="5000" w:type="pct"/>
        <w:tblCellMar>
          <w:left w:w="0" w:type="dxa"/>
          <w:right w:w="0" w:type="dxa"/>
        </w:tblCellMar>
        <w:tblLook w:val="01E0" w:firstRow="1" w:lastRow="1" w:firstColumn="1" w:lastColumn="1" w:noHBand="0" w:noVBand="0"/>
      </w:tblPr>
      <w:tblGrid>
        <w:gridCol w:w="5104"/>
        <w:gridCol w:w="4254"/>
      </w:tblGrid>
      <w:tr w:rsidR="00CE2F40" w:rsidRPr="00CE2F40" w14:paraId="54BC418E" w14:textId="77777777" w:rsidTr="00050102">
        <w:trPr>
          <w:trHeight w:val="1736"/>
        </w:trPr>
        <w:tc>
          <w:tcPr>
            <w:tcW w:w="2727" w:type="pct"/>
          </w:tcPr>
          <w:p w14:paraId="1C484482" w14:textId="77777777" w:rsidR="00FD407A" w:rsidRPr="00CE2F40" w:rsidRDefault="00B017A7" w:rsidP="00A42005">
            <w:pPr>
              <w:rPr>
                <w:rFonts w:ascii="Times New Roman" w:hAnsi="Times New Roman" w:cs="Times New Roman"/>
                <w:b/>
                <w:i/>
                <w:sz w:val="24"/>
              </w:rPr>
            </w:pPr>
            <w:r w:rsidRPr="00CE2F40">
              <w:rPr>
                <w:rFonts w:ascii="Times New Roman" w:hAnsi="Times New Roman" w:cs="Times New Roman"/>
                <w:b/>
                <w:i/>
                <w:sz w:val="24"/>
              </w:rPr>
              <w:t>Nơi nhận:</w:t>
            </w:r>
          </w:p>
          <w:p w14:paraId="1B78FE81" w14:textId="77777777" w:rsidR="00FD407A" w:rsidRPr="00CE2F40" w:rsidRDefault="00D24FCF" w:rsidP="00A42005">
            <w:pPr>
              <w:rPr>
                <w:rFonts w:ascii="Times New Roman" w:hAnsi="Times New Roman" w:cs="Times New Roman"/>
              </w:rPr>
            </w:pPr>
            <w:r w:rsidRPr="00CE2F40">
              <w:rPr>
                <w:rFonts w:ascii="Times New Roman" w:hAnsi="Times New Roman" w:cs="Times New Roman"/>
              </w:rPr>
              <w:t xml:space="preserve">- </w:t>
            </w:r>
            <w:r w:rsidR="00B017A7" w:rsidRPr="00CE2F40">
              <w:rPr>
                <w:rFonts w:ascii="Times New Roman" w:hAnsi="Times New Roman" w:cs="Times New Roman"/>
              </w:rPr>
              <w:t xml:space="preserve">Như trên; </w:t>
            </w:r>
          </w:p>
          <w:p w14:paraId="0BC85516" w14:textId="77777777" w:rsidR="00FD407A" w:rsidRPr="00CE2F40" w:rsidRDefault="00D24FCF" w:rsidP="00A42005">
            <w:pPr>
              <w:rPr>
                <w:rFonts w:ascii="Times New Roman" w:hAnsi="Times New Roman" w:cs="Times New Roman"/>
              </w:rPr>
            </w:pPr>
            <w:r w:rsidRPr="00CE2F40">
              <w:rPr>
                <w:rFonts w:ascii="Times New Roman" w:hAnsi="Times New Roman" w:cs="Times New Roman"/>
              </w:rPr>
              <w:t xml:space="preserve">- </w:t>
            </w:r>
            <w:r w:rsidR="00B017A7" w:rsidRPr="00CE2F40">
              <w:rPr>
                <w:rFonts w:ascii="Times New Roman" w:hAnsi="Times New Roman" w:cs="Times New Roman"/>
              </w:rPr>
              <w:t>GĐ, PGĐ Sở;</w:t>
            </w:r>
          </w:p>
          <w:p w14:paraId="1F74E5A4" w14:textId="77777777" w:rsidR="00FD407A" w:rsidRPr="00CE2F40" w:rsidRDefault="00D24FCF" w:rsidP="00A42005">
            <w:pPr>
              <w:rPr>
                <w:rFonts w:ascii="Times New Roman" w:hAnsi="Times New Roman" w:cs="Times New Roman"/>
              </w:rPr>
            </w:pPr>
            <w:r w:rsidRPr="00CE2F40">
              <w:rPr>
                <w:rFonts w:ascii="Times New Roman" w:hAnsi="Times New Roman" w:cs="Times New Roman"/>
              </w:rPr>
              <w:t xml:space="preserve">- </w:t>
            </w:r>
            <w:r w:rsidR="00B017A7" w:rsidRPr="00CE2F40">
              <w:rPr>
                <w:rFonts w:ascii="Times New Roman" w:hAnsi="Times New Roman" w:cs="Times New Roman"/>
              </w:rPr>
              <w:t>Văn phòng Sở;</w:t>
            </w:r>
          </w:p>
          <w:p w14:paraId="629A8457" w14:textId="77777777" w:rsidR="00FD407A" w:rsidRPr="00CE2F40" w:rsidRDefault="00D24FCF" w:rsidP="00A42005">
            <w:pPr>
              <w:rPr>
                <w:rFonts w:ascii="Times New Roman" w:hAnsi="Times New Roman" w:cs="Times New Roman"/>
                <w:sz w:val="28"/>
                <w:szCs w:val="28"/>
              </w:rPr>
            </w:pPr>
            <w:r w:rsidRPr="00CE2F40">
              <w:rPr>
                <w:rFonts w:ascii="Times New Roman" w:hAnsi="Times New Roman" w:cs="Times New Roman"/>
              </w:rPr>
              <w:t xml:space="preserve">- </w:t>
            </w:r>
            <w:r w:rsidR="00B017A7" w:rsidRPr="00CE2F40">
              <w:rPr>
                <w:rFonts w:ascii="Times New Roman" w:hAnsi="Times New Roman" w:cs="Times New Roman"/>
              </w:rPr>
              <w:t>Lưu: VT, QLDLTT.</w:t>
            </w:r>
          </w:p>
        </w:tc>
        <w:tc>
          <w:tcPr>
            <w:tcW w:w="2273" w:type="pct"/>
          </w:tcPr>
          <w:p w14:paraId="5CD3ED8C" w14:textId="77777777" w:rsidR="00FD407A" w:rsidRPr="00CE2F40" w:rsidRDefault="00B017A7" w:rsidP="00026991">
            <w:pPr>
              <w:jc w:val="center"/>
              <w:rPr>
                <w:rFonts w:ascii="Times New Roman" w:hAnsi="Times New Roman" w:cs="Times New Roman"/>
                <w:b/>
                <w:sz w:val="28"/>
                <w:szCs w:val="28"/>
              </w:rPr>
            </w:pPr>
            <w:r w:rsidRPr="00CE2F40">
              <w:rPr>
                <w:rFonts w:ascii="Times New Roman" w:hAnsi="Times New Roman" w:cs="Times New Roman"/>
                <w:b/>
                <w:sz w:val="28"/>
                <w:szCs w:val="28"/>
              </w:rPr>
              <w:t>GIÁM ĐỐC</w:t>
            </w:r>
          </w:p>
          <w:p w14:paraId="494CFBEF" w14:textId="77777777" w:rsidR="00FD407A" w:rsidRPr="00CE2F40" w:rsidRDefault="00FD407A" w:rsidP="00026991">
            <w:pPr>
              <w:jc w:val="center"/>
              <w:rPr>
                <w:rFonts w:ascii="Times New Roman" w:hAnsi="Times New Roman" w:cs="Times New Roman"/>
                <w:sz w:val="28"/>
                <w:szCs w:val="28"/>
              </w:rPr>
            </w:pPr>
          </w:p>
          <w:p w14:paraId="2969E521" w14:textId="77777777" w:rsidR="00FD407A" w:rsidRPr="00CE2F40" w:rsidRDefault="00FD407A" w:rsidP="00026991">
            <w:pPr>
              <w:jc w:val="center"/>
              <w:rPr>
                <w:rFonts w:ascii="Times New Roman" w:hAnsi="Times New Roman" w:cs="Times New Roman"/>
                <w:sz w:val="28"/>
                <w:szCs w:val="28"/>
              </w:rPr>
            </w:pPr>
          </w:p>
          <w:p w14:paraId="5E87ECA4" w14:textId="77777777" w:rsidR="007D4FBA" w:rsidRPr="00CE2F40" w:rsidRDefault="007D4FBA" w:rsidP="001D7420">
            <w:pPr>
              <w:rPr>
                <w:rFonts w:ascii="Times New Roman" w:hAnsi="Times New Roman" w:cs="Times New Roman"/>
                <w:sz w:val="28"/>
                <w:szCs w:val="28"/>
              </w:rPr>
            </w:pPr>
          </w:p>
          <w:p w14:paraId="1F8E3EA0" w14:textId="77777777" w:rsidR="00AA753F" w:rsidRDefault="00AA753F" w:rsidP="001D7420">
            <w:pPr>
              <w:rPr>
                <w:rFonts w:ascii="Times New Roman" w:hAnsi="Times New Roman" w:cs="Times New Roman"/>
                <w:sz w:val="28"/>
                <w:szCs w:val="28"/>
              </w:rPr>
            </w:pPr>
          </w:p>
          <w:p w14:paraId="2F053AF2" w14:textId="77777777" w:rsidR="00A643C6" w:rsidRPr="00CE2F40" w:rsidRDefault="00A643C6" w:rsidP="001D7420">
            <w:pPr>
              <w:rPr>
                <w:rFonts w:ascii="Times New Roman" w:hAnsi="Times New Roman" w:cs="Times New Roman"/>
                <w:sz w:val="28"/>
                <w:szCs w:val="28"/>
              </w:rPr>
            </w:pPr>
          </w:p>
          <w:p w14:paraId="76B31FF1" w14:textId="77777777" w:rsidR="00E124EB" w:rsidRPr="00CE2F40" w:rsidRDefault="00E124EB" w:rsidP="00026991">
            <w:pPr>
              <w:jc w:val="center"/>
              <w:rPr>
                <w:rFonts w:ascii="Times New Roman" w:hAnsi="Times New Roman" w:cs="Times New Roman"/>
                <w:b/>
                <w:sz w:val="28"/>
                <w:szCs w:val="28"/>
              </w:rPr>
            </w:pPr>
          </w:p>
          <w:p w14:paraId="50DD4C12" w14:textId="05B4760C" w:rsidR="00FD407A" w:rsidRPr="00CE2F40" w:rsidRDefault="000B2200" w:rsidP="00026991">
            <w:pPr>
              <w:jc w:val="center"/>
              <w:rPr>
                <w:rFonts w:ascii="Times New Roman" w:hAnsi="Times New Roman" w:cs="Times New Roman"/>
                <w:b/>
                <w:sz w:val="28"/>
                <w:szCs w:val="28"/>
              </w:rPr>
            </w:pPr>
            <w:r>
              <w:rPr>
                <w:rFonts w:ascii="Times New Roman" w:hAnsi="Times New Roman" w:cs="Times New Roman"/>
                <w:b/>
                <w:sz w:val="28"/>
                <w:szCs w:val="28"/>
              </w:rPr>
              <w:t>Phạm</w:t>
            </w:r>
            <w:r w:rsidR="00C460BC" w:rsidRPr="00CE2F40">
              <w:rPr>
                <w:rFonts w:ascii="Times New Roman" w:hAnsi="Times New Roman" w:cs="Times New Roman"/>
                <w:b/>
                <w:sz w:val="28"/>
                <w:szCs w:val="28"/>
              </w:rPr>
              <w:t xml:space="preserve"> Đức Huân</w:t>
            </w:r>
          </w:p>
        </w:tc>
      </w:tr>
    </w:tbl>
    <w:p w14:paraId="552BB775" w14:textId="77777777" w:rsidR="00B017A7" w:rsidRPr="00CE2F40" w:rsidRDefault="002B2D14" w:rsidP="00A42005">
      <w:pPr>
        <w:rPr>
          <w:rFonts w:ascii="Times New Roman" w:hAnsi="Times New Roman" w:cs="Times New Roman"/>
          <w:sz w:val="28"/>
          <w:szCs w:val="28"/>
        </w:rPr>
      </w:pPr>
      <w:r w:rsidRPr="00CE2F40">
        <w:rPr>
          <w:rFonts w:ascii="Times New Roman" w:hAnsi="Times New Roman" w:cs="Times New Roman"/>
          <w:i/>
          <w:noProof/>
          <w:sz w:val="28"/>
          <w:szCs w:val="28"/>
        </w:rPr>
        <w:br w:type="textWrapping" w:clear="all"/>
      </w:r>
    </w:p>
    <w:sectPr w:rsidR="00B017A7" w:rsidRPr="00CE2F40" w:rsidSect="0040473C">
      <w:headerReference w:type="default" r:id="rId8"/>
      <w:pgSz w:w="11910" w:h="16840"/>
      <w:pgMar w:top="1077" w:right="851" w:bottom="964" w:left="1701"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EBF24" w14:textId="77777777" w:rsidR="00080C8D" w:rsidRDefault="00080C8D">
      <w:r>
        <w:separator/>
      </w:r>
    </w:p>
  </w:endnote>
  <w:endnote w:type="continuationSeparator" w:id="0">
    <w:p w14:paraId="3B507EB0" w14:textId="77777777" w:rsidR="00080C8D" w:rsidRDefault="00080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62302" w14:textId="77777777" w:rsidR="00080C8D" w:rsidRDefault="00080C8D">
      <w:r>
        <w:separator/>
      </w:r>
    </w:p>
  </w:footnote>
  <w:footnote w:type="continuationSeparator" w:id="0">
    <w:p w14:paraId="6553106E" w14:textId="77777777" w:rsidR="00080C8D" w:rsidRDefault="00080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0986167"/>
      <w:docPartObj>
        <w:docPartGallery w:val="Page Numbers (Top of Page)"/>
        <w:docPartUnique/>
      </w:docPartObj>
    </w:sdtPr>
    <w:sdtEndPr>
      <w:rPr>
        <w:rFonts w:ascii="Times New Roman" w:hAnsi="Times New Roman" w:cs="Times New Roman"/>
        <w:noProof/>
        <w:sz w:val="28"/>
        <w:szCs w:val="28"/>
      </w:rPr>
    </w:sdtEndPr>
    <w:sdtContent>
      <w:p w14:paraId="0F66870D" w14:textId="77777777" w:rsidR="002836CA" w:rsidRPr="00EB5A09" w:rsidRDefault="002836CA">
        <w:pPr>
          <w:pStyle w:val="Header"/>
          <w:jc w:val="center"/>
          <w:rPr>
            <w:rFonts w:ascii="Times New Roman" w:hAnsi="Times New Roman" w:cs="Times New Roman"/>
            <w:sz w:val="28"/>
            <w:szCs w:val="28"/>
          </w:rPr>
        </w:pPr>
        <w:r w:rsidRPr="00EB5A09">
          <w:rPr>
            <w:rFonts w:ascii="Times New Roman" w:hAnsi="Times New Roman" w:cs="Times New Roman"/>
            <w:sz w:val="28"/>
            <w:szCs w:val="28"/>
          </w:rPr>
          <w:fldChar w:fldCharType="begin"/>
        </w:r>
        <w:r w:rsidRPr="00EB5A09">
          <w:rPr>
            <w:rFonts w:ascii="Times New Roman" w:hAnsi="Times New Roman" w:cs="Times New Roman"/>
            <w:sz w:val="28"/>
            <w:szCs w:val="28"/>
          </w:rPr>
          <w:instrText xml:space="preserve"> PAGE   \* MERGEFORMAT </w:instrText>
        </w:r>
        <w:r w:rsidRPr="00EB5A09">
          <w:rPr>
            <w:rFonts w:ascii="Times New Roman" w:hAnsi="Times New Roman" w:cs="Times New Roman"/>
            <w:sz w:val="28"/>
            <w:szCs w:val="28"/>
          </w:rPr>
          <w:fldChar w:fldCharType="separate"/>
        </w:r>
        <w:r w:rsidR="007258F9">
          <w:rPr>
            <w:rFonts w:ascii="Times New Roman" w:hAnsi="Times New Roman" w:cs="Times New Roman"/>
            <w:noProof/>
            <w:sz w:val="28"/>
            <w:szCs w:val="28"/>
          </w:rPr>
          <w:t>6</w:t>
        </w:r>
        <w:r w:rsidRPr="00EB5A09">
          <w:rPr>
            <w:rFonts w:ascii="Times New Roman" w:hAnsi="Times New Roman" w:cs="Times New Roman"/>
            <w:noProof/>
            <w:sz w:val="28"/>
            <w:szCs w:val="28"/>
          </w:rPr>
          <w:fldChar w:fldCharType="end"/>
        </w:r>
      </w:p>
    </w:sdtContent>
  </w:sdt>
  <w:p w14:paraId="6B57B58B" w14:textId="77777777" w:rsidR="002836CA" w:rsidRDefault="002836CA">
    <w:pPr>
      <w:pStyle w:val="BodyText"/>
      <w:spacing w:line="14" w:lineRule="auto"/>
      <w:ind w:lef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D3CC3"/>
    <w:multiLevelType w:val="hybridMultilevel"/>
    <w:tmpl w:val="4042AFAE"/>
    <w:lvl w:ilvl="0" w:tplc="24A67B5E">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E04924"/>
    <w:multiLevelType w:val="hybridMultilevel"/>
    <w:tmpl w:val="39CCB064"/>
    <w:lvl w:ilvl="0" w:tplc="97CC0AF4">
      <w:start w:val="1"/>
      <w:numFmt w:val="decimal"/>
      <w:lvlText w:val="%1."/>
      <w:lvlJc w:val="left"/>
      <w:pPr>
        <w:ind w:left="1775"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745C6F10">
      <w:start w:val="1"/>
      <w:numFmt w:val="lowerLetter"/>
      <w:lvlText w:val="%2)"/>
      <w:lvlJc w:val="left"/>
      <w:pPr>
        <w:ind w:left="710" w:hanging="298"/>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2" w:tplc="1D98C2D8">
      <w:numFmt w:val="bullet"/>
      <w:lvlText w:val="•"/>
      <w:lvlJc w:val="left"/>
      <w:pPr>
        <w:ind w:left="2700" w:hanging="298"/>
      </w:pPr>
      <w:rPr>
        <w:rFonts w:hint="default"/>
        <w:lang w:val="vi" w:eastAsia="en-US" w:bidi="ar-SA"/>
      </w:rPr>
    </w:lvl>
    <w:lvl w:ilvl="3" w:tplc="7C38CBB0">
      <w:numFmt w:val="bullet"/>
      <w:lvlText w:val="•"/>
      <w:lvlJc w:val="left"/>
      <w:pPr>
        <w:ind w:left="3620" w:hanging="298"/>
      </w:pPr>
      <w:rPr>
        <w:rFonts w:hint="default"/>
        <w:lang w:val="vi" w:eastAsia="en-US" w:bidi="ar-SA"/>
      </w:rPr>
    </w:lvl>
    <w:lvl w:ilvl="4" w:tplc="AF9ECD3A">
      <w:numFmt w:val="bullet"/>
      <w:lvlText w:val="•"/>
      <w:lvlJc w:val="left"/>
      <w:pPr>
        <w:ind w:left="4541" w:hanging="298"/>
      </w:pPr>
      <w:rPr>
        <w:rFonts w:hint="default"/>
        <w:lang w:val="vi" w:eastAsia="en-US" w:bidi="ar-SA"/>
      </w:rPr>
    </w:lvl>
    <w:lvl w:ilvl="5" w:tplc="AAC0FA28">
      <w:numFmt w:val="bullet"/>
      <w:lvlText w:val="•"/>
      <w:lvlJc w:val="left"/>
      <w:pPr>
        <w:ind w:left="5461" w:hanging="298"/>
      </w:pPr>
      <w:rPr>
        <w:rFonts w:hint="default"/>
        <w:lang w:val="vi" w:eastAsia="en-US" w:bidi="ar-SA"/>
      </w:rPr>
    </w:lvl>
    <w:lvl w:ilvl="6" w:tplc="5F3CE014">
      <w:numFmt w:val="bullet"/>
      <w:lvlText w:val="•"/>
      <w:lvlJc w:val="left"/>
      <w:pPr>
        <w:ind w:left="6382" w:hanging="298"/>
      </w:pPr>
      <w:rPr>
        <w:rFonts w:hint="default"/>
        <w:lang w:val="vi" w:eastAsia="en-US" w:bidi="ar-SA"/>
      </w:rPr>
    </w:lvl>
    <w:lvl w:ilvl="7" w:tplc="EF6A5464">
      <w:numFmt w:val="bullet"/>
      <w:lvlText w:val="•"/>
      <w:lvlJc w:val="left"/>
      <w:pPr>
        <w:ind w:left="7302" w:hanging="298"/>
      </w:pPr>
      <w:rPr>
        <w:rFonts w:hint="default"/>
        <w:lang w:val="vi" w:eastAsia="en-US" w:bidi="ar-SA"/>
      </w:rPr>
    </w:lvl>
    <w:lvl w:ilvl="8" w:tplc="E1540446">
      <w:numFmt w:val="bullet"/>
      <w:lvlText w:val="•"/>
      <w:lvlJc w:val="left"/>
      <w:pPr>
        <w:ind w:left="8223" w:hanging="298"/>
      </w:pPr>
      <w:rPr>
        <w:rFonts w:hint="default"/>
        <w:lang w:val="vi" w:eastAsia="en-US" w:bidi="ar-SA"/>
      </w:rPr>
    </w:lvl>
  </w:abstractNum>
  <w:abstractNum w:abstractNumId="2" w15:restartNumberingAfterBreak="0">
    <w:nsid w:val="19162591"/>
    <w:multiLevelType w:val="hybridMultilevel"/>
    <w:tmpl w:val="D4B267A4"/>
    <w:lvl w:ilvl="0" w:tplc="806E632A">
      <w:start w:val="1"/>
      <w:numFmt w:val="decimal"/>
      <w:lvlText w:val="%1."/>
      <w:lvlJc w:val="left"/>
      <w:pPr>
        <w:ind w:left="1710" w:hanging="281"/>
      </w:pPr>
      <w:rPr>
        <w:rFonts w:ascii="Times New Roman" w:eastAsia="Times New Roman" w:hAnsi="Times New Roman" w:cs="Times New Roman" w:hint="default"/>
        <w:b/>
        <w:bCs/>
        <w:i w:val="0"/>
        <w:iCs w:val="0"/>
        <w:spacing w:val="0"/>
        <w:w w:val="100"/>
        <w:sz w:val="28"/>
        <w:szCs w:val="28"/>
        <w:lang w:val="vi" w:eastAsia="en-US" w:bidi="ar-SA"/>
      </w:rPr>
    </w:lvl>
    <w:lvl w:ilvl="1" w:tplc="A8E4C06C">
      <w:start w:val="1"/>
      <w:numFmt w:val="lowerLetter"/>
      <w:lvlText w:val="%2)"/>
      <w:lvlJc w:val="left"/>
      <w:pPr>
        <w:ind w:left="1718" w:hanging="289"/>
      </w:pPr>
      <w:rPr>
        <w:rFonts w:ascii="Times New Roman" w:eastAsia="Times New Roman" w:hAnsi="Times New Roman" w:cs="Times New Roman" w:hint="default"/>
        <w:b w:val="0"/>
        <w:bCs w:val="0"/>
        <w:i w:val="0"/>
        <w:iCs w:val="0"/>
        <w:spacing w:val="0"/>
        <w:w w:val="100"/>
        <w:sz w:val="28"/>
        <w:szCs w:val="28"/>
        <w:lang w:val="vi" w:eastAsia="en-US" w:bidi="ar-SA"/>
      </w:rPr>
    </w:lvl>
    <w:lvl w:ilvl="2" w:tplc="695C6A6A">
      <w:numFmt w:val="bullet"/>
      <w:lvlText w:val="•"/>
      <w:lvlJc w:val="left"/>
      <w:pPr>
        <w:ind w:left="3388" w:hanging="289"/>
      </w:pPr>
      <w:rPr>
        <w:rFonts w:hint="default"/>
        <w:lang w:val="vi" w:eastAsia="en-US" w:bidi="ar-SA"/>
      </w:rPr>
    </w:lvl>
    <w:lvl w:ilvl="3" w:tplc="CE567162">
      <w:numFmt w:val="bullet"/>
      <w:lvlText w:val="•"/>
      <w:lvlJc w:val="left"/>
      <w:pPr>
        <w:ind w:left="4223" w:hanging="289"/>
      </w:pPr>
      <w:rPr>
        <w:rFonts w:hint="default"/>
        <w:lang w:val="vi" w:eastAsia="en-US" w:bidi="ar-SA"/>
      </w:rPr>
    </w:lvl>
    <w:lvl w:ilvl="4" w:tplc="18E0976A">
      <w:numFmt w:val="bullet"/>
      <w:lvlText w:val="•"/>
      <w:lvlJc w:val="left"/>
      <w:pPr>
        <w:ind w:left="5057" w:hanging="289"/>
      </w:pPr>
      <w:rPr>
        <w:rFonts w:hint="default"/>
        <w:lang w:val="vi" w:eastAsia="en-US" w:bidi="ar-SA"/>
      </w:rPr>
    </w:lvl>
    <w:lvl w:ilvl="5" w:tplc="52723E28">
      <w:numFmt w:val="bullet"/>
      <w:lvlText w:val="•"/>
      <w:lvlJc w:val="left"/>
      <w:pPr>
        <w:ind w:left="5892" w:hanging="289"/>
      </w:pPr>
      <w:rPr>
        <w:rFonts w:hint="default"/>
        <w:lang w:val="vi" w:eastAsia="en-US" w:bidi="ar-SA"/>
      </w:rPr>
    </w:lvl>
    <w:lvl w:ilvl="6" w:tplc="04C6818E">
      <w:numFmt w:val="bullet"/>
      <w:lvlText w:val="•"/>
      <w:lvlJc w:val="left"/>
      <w:pPr>
        <w:ind w:left="6726" w:hanging="289"/>
      </w:pPr>
      <w:rPr>
        <w:rFonts w:hint="default"/>
        <w:lang w:val="vi" w:eastAsia="en-US" w:bidi="ar-SA"/>
      </w:rPr>
    </w:lvl>
    <w:lvl w:ilvl="7" w:tplc="9912B28A">
      <w:numFmt w:val="bullet"/>
      <w:lvlText w:val="•"/>
      <w:lvlJc w:val="left"/>
      <w:pPr>
        <w:ind w:left="7561" w:hanging="289"/>
      </w:pPr>
      <w:rPr>
        <w:rFonts w:hint="default"/>
        <w:lang w:val="vi" w:eastAsia="en-US" w:bidi="ar-SA"/>
      </w:rPr>
    </w:lvl>
    <w:lvl w:ilvl="8" w:tplc="DFF09E6A">
      <w:numFmt w:val="bullet"/>
      <w:lvlText w:val="•"/>
      <w:lvlJc w:val="left"/>
      <w:pPr>
        <w:ind w:left="8395" w:hanging="289"/>
      </w:pPr>
      <w:rPr>
        <w:rFonts w:hint="default"/>
        <w:lang w:val="vi" w:eastAsia="en-US" w:bidi="ar-SA"/>
      </w:rPr>
    </w:lvl>
  </w:abstractNum>
  <w:abstractNum w:abstractNumId="3" w15:restartNumberingAfterBreak="0">
    <w:nsid w:val="1E7C3242"/>
    <w:multiLevelType w:val="hybridMultilevel"/>
    <w:tmpl w:val="BCBCFC16"/>
    <w:lvl w:ilvl="0" w:tplc="8304AE4A">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FFE23AB4">
      <w:numFmt w:val="bullet"/>
      <w:lvlText w:val="•"/>
      <w:lvlJc w:val="left"/>
      <w:pPr>
        <w:ind w:left="553" w:hanging="128"/>
      </w:pPr>
      <w:rPr>
        <w:rFonts w:hint="default"/>
        <w:lang w:val="vi" w:eastAsia="en-US" w:bidi="ar-SA"/>
      </w:rPr>
    </w:lvl>
    <w:lvl w:ilvl="2" w:tplc="7E4A62F0">
      <w:numFmt w:val="bullet"/>
      <w:lvlText w:val="•"/>
      <w:lvlJc w:val="left"/>
      <w:pPr>
        <w:ind w:left="927" w:hanging="128"/>
      </w:pPr>
      <w:rPr>
        <w:rFonts w:hint="default"/>
        <w:lang w:val="vi" w:eastAsia="en-US" w:bidi="ar-SA"/>
      </w:rPr>
    </w:lvl>
    <w:lvl w:ilvl="3" w:tplc="304AD334">
      <w:numFmt w:val="bullet"/>
      <w:lvlText w:val="•"/>
      <w:lvlJc w:val="left"/>
      <w:pPr>
        <w:ind w:left="1301" w:hanging="128"/>
      </w:pPr>
      <w:rPr>
        <w:rFonts w:hint="default"/>
        <w:lang w:val="vi" w:eastAsia="en-US" w:bidi="ar-SA"/>
      </w:rPr>
    </w:lvl>
    <w:lvl w:ilvl="4" w:tplc="2D2A0198">
      <w:numFmt w:val="bullet"/>
      <w:lvlText w:val="•"/>
      <w:lvlJc w:val="left"/>
      <w:pPr>
        <w:ind w:left="1675" w:hanging="128"/>
      </w:pPr>
      <w:rPr>
        <w:rFonts w:hint="default"/>
        <w:lang w:val="vi" w:eastAsia="en-US" w:bidi="ar-SA"/>
      </w:rPr>
    </w:lvl>
    <w:lvl w:ilvl="5" w:tplc="66E84264">
      <w:numFmt w:val="bullet"/>
      <w:lvlText w:val="•"/>
      <w:lvlJc w:val="left"/>
      <w:pPr>
        <w:ind w:left="2049" w:hanging="128"/>
      </w:pPr>
      <w:rPr>
        <w:rFonts w:hint="default"/>
        <w:lang w:val="vi" w:eastAsia="en-US" w:bidi="ar-SA"/>
      </w:rPr>
    </w:lvl>
    <w:lvl w:ilvl="6" w:tplc="8ABE2908">
      <w:numFmt w:val="bullet"/>
      <w:lvlText w:val="•"/>
      <w:lvlJc w:val="left"/>
      <w:pPr>
        <w:ind w:left="2423" w:hanging="128"/>
      </w:pPr>
      <w:rPr>
        <w:rFonts w:hint="default"/>
        <w:lang w:val="vi" w:eastAsia="en-US" w:bidi="ar-SA"/>
      </w:rPr>
    </w:lvl>
    <w:lvl w:ilvl="7" w:tplc="995E2A90">
      <w:numFmt w:val="bullet"/>
      <w:lvlText w:val="•"/>
      <w:lvlJc w:val="left"/>
      <w:pPr>
        <w:ind w:left="2797" w:hanging="128"/>
      </w:pPr>
      <w:rPr>
        <w:rFonts w:hint="default"/>
        <w:lang w:val="vi" w:eastAsia="en-US" w:bidi="ar-SA"/>
      </w:rPr>
    </w:lvl>
    <w:lvl w:ilvl="8" w:tplc="2A2AF952">
      <w:numFmt w:val="bullet"/>
      <w:lvlText w:val="•"/>
      <w:lvlJc w:val="left"/>
      <w:pPr>
        <w:ind w:left="3171" w:hanging="128"/>
      </w:pPr>
      <w:rPr>
        <w:rFonts w:hint="default"/>
        <w:lang w:val="vi" w:eastAsia="en-US" w:bidi="ar-SA"/>
      </w:rPr>
    </w:lvl>
  </w:abstractNum>
  <w:abstractNum w:abstractNumId="4" w15:restartNumberingAfterBreak="0">
    <w:nsid w:val="36CC72E4"/>
    <w:multiLevelType w:val="hybridMultilevel"/>
    <w:tmpl w:val="B4164C4C"/>
    <w:lvl w:ilvl="0" w:tplc="9912E992">
      <w:start w:val="2"/>
      <w:numFmt w:val="upperRoman"/>
      <w:lvlText w:val="%1."/>
      <w:lvlJc w:val="left"/>
      <w:pPr>
        <w:ind w:left="1790" w:hanging="360"/>
        <w:jc w:val="right"/>
      </w:pPr>
      <w:rPr>
        <w:rFonts w:ascii="Times New Roman" w:eastAsia="Times New Roman" w:hAnsi="Times New Roman" w:cs="Times New Roman" w:hint="default"/>
        <w:b/>
        <w:bCs/>
        <w:i w:val="0"/>
        <w:iCs w:val="0"/>
        <w:spacing w:val="0"/>
        <w:w w:val="100"/>
        <w:sz w:val="28"/>
        <w:szCs w:val="28"/>
        <w:lang w:val="vi" w:eastAsia="en-US" w:bidi="ar-SA"/>
      </w:rPr>
    </w:lvl>
    <w:lvl w:ilvl="1" w:tplc="10A4B380">
      <w:start w:val="1"/>
      <w:numFmt w:val="decimal"/>
      <w:lvlText w:val="%2."/>
      <w:lvlJc w:val="left"/>
      <w:pPr>
        <w:ind w:left="1710" w:hanging="281"/>
      </w:pPr>
      <w:rPr>
        <w:rFonts w:hint="default"/>
        <w:spacing w:val="0"/>
        <w:w w:val="100"/>
        <w:lang w:val="vi" w:eastAsia="en-US" w:bidi="ar-SA"/>
      </w:rPr>
    </w:lvl>
    <w:lvl w:ilvl="2" w:tplc="E1DC6102">
      <w:numFmt w:val="bullet"/>
      <w:lvlText w:val="-"/>
      <w:lvlJc w:val="left"/>
      <w:pPr>
        <w:ind w:left="159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3" w:tplc="1B5267B8">
      <w:numFmt w:val="bullet"/>
      <w:lvlText w:val="•"/>
      <w:lvlJc w:val="left"/>
      <w:pPr>
        <w:ind w:left="1800" w:hanging="281"/>
      </w:pPr>
      <w:rPr>
        <w:rFonts w:hint="default"/>
        <w:lang w:val="vi" w:eastAsia="en-US" w:bidi="ar-SA"/>
      </w:rPr>
    </w:lvl>
    <w:lvl w:ilvl="4" w:tplc="8DF0C632">
      <w:numFmt w:val="bullet"/>
      <w:lvlText w:val="•"/>
      <w:lvlJc w:val="left"/>
      <w:pPr>
        <w:ind w:left="2980" w:hanging="281"/>
      </w:pPr>
      <w:rPr>
        <w:rFonts w:hint="default"/>
        <w:lang w:val="vi" w:eastAsia="en-US" w:bidi="ar-SA"/>
      </w:rPr>
    </w:lvl>
    <w:lvl w:ilvl="5" w:tplc="25DA9BE2">
      <w:numFmt w:val="bullet"/>
      <w:lvlText w:val="•"/>
      <w:lvlJc w:val="left"/>
      <w:pPr>
        <w:ind w:left="4161" w:hanging="281"/>
      </w:pPr>
      <w:rPr>
        <w:rFonts w:hint="default"/>
        <w:lang w:val="vi" w:eastAsia="en-US" w:bidi="ar-SA"/>
      </w:rPr>
    </w:lvl>
    <w:lvl w:ilvl="6" w:tplc="9E24752E">
      <w:numFmt w:val="bullet"/>
      <w:lvlText w:val="•"/>
      <w:lvlJc w:val="left"/>
      <w:pPr>
        <w:ind w:left="5341" w:hanging="281"/>
      </w:pPr>
      <w:rPr>
        <w:rFonts w:hint="default"/>
        <w:lang w:val="vi" w:eastAsia="en-US" w:bidi="ar-SA"/>
      </w:rPr>
    </w:lvl>
    <w:lvl w:ilvl="7" w:tplc="C96E0DFE">
      <w:numFmt w:val="bullet"/>
      <w:lvlText w:val="•"/>
      <w:lvlJc w:val="left"/>
      <w:pPr>
        <w:ind w:left="6522" w:hanging="281"/>
      </w:pPr>
      <w:rPr>
        <w:rFonts w:hint="default"/>
        <w:lang w:val="vi" w:eastAsia="en-US" w:bidi="ar-SA"/>
      </w:rPr>
    </w:lvl>
    <w:lvl w:ilvl="8" w:tplc="3E549954">
      <w:numFmt w:val="bullet"/>
      <w:lvlText w:val="•"/>
      <w:lvlJc w:val="left"/>
      <w:pPr>
        <w:ind w:left="7703" w:hanging="281"/>
      </w:pPr>
      <w:rPr>
        <w:rFonts w:hint="default"/>
        <w:lang w:val="vi" w:eastAsia="en-US" w:bidi="ar-SA"/>
      </w:rPr>
    </w:lvl>
  </w:abstractNum>
  <w:abstractNum w:abstractNumId="5" w15:restartNumberingAfterBreak="0">
    <w:nsid w:val="388631C8"/>
    <w:multiLevelType w:val="hybridMultilevel"/>
    <w:tmpl w:val="064292D6"/>
    <w:lvl w:ilvl="0" w:tplc="B84838DC">
      <w:start w:val="1"/>
      <w:numFmt w:val="decimal"/>
      <w:lvlText w:val="%1."/>
      <w:lvlJc w:val="left"/>
      <w:pPr>
        <w:ind w:left="1710" w:hanging="281"/>
      </w:pPr>
      <w:rPr>
        <w:rFonts w:hint="default"/>
        <w:spacing w:val="0"/>
        <w:w w:val="100"/>
        <w:lang w:val="vi" w:eastAsia="en-US" w:bidi="ar-SA"/>
      </w:rPr>
    </w:lvl>
    <w:lvl w:ilvl="1" w:tplc="CB5E7E00">
      <w:start w:val="1"/>
      <w:numFmt w:val="lowerLetter"/>
      <w:lvlText w:val="%2)"/>
      <w:lvlJc w:val="left"/>
      <w:pPr>
        <w:ind w:left="710" w:hanging="336"/>
      </w:pPr>
      <w:rPr>
        <w:rFonts w:ascii="Times New Roman" w:eastAsia="Times New Roman" w:hAnsi="Times New Roman" w:cs="Times New Roman" w:hint="default"/>
        <w:b w:val="0"/>
        <w:bCs w:val="0"/>
        <w:i w:val="0"/>
        <w:iCs w:val="0"/>
        <w:spacing w:val="0"/>
        <w:w w:val="100"/>
        <w:sz w:val="28"/>
        <w:szCs w:val="28"/>
        <w:lang w:val="vi" w:eastAsia="en-US" w:bidi="ar-SA"/>
      </w:rPr>
    </w:lvl>
    <w:lvl w:ilvl="2" w:tplc="29E8F57C">
      <w:numFmt w:val="bullet"/>
      <w:lvlText w:val="•"/>
      <w:lvlJc w:val="left"/>
      <w:pPr>
        <w:ind w:left="2647" w:hanging="336"/>
      </w:pPr>
      <w:rPr>
        <w:rFonts w:hint="default"/>
        <w:lang w:val="vi" w:eastAsia="en-US" w:bidi="ar-SA"/>
      </w:rPr>
    </w:lvl>
    <w:lvl w:ilvl="3" w:tplc="5A76B928">
      <w:numFmt w:val="bullet"/>
      <w:lvlText w:val="•"/>
      <w:lvlJc w:val="left"/>
      <w:pPr>
        <w:ind w:left="3574" w:hanging="336"/>
      </w:pPr>
      <w:rPr>
        <w:rFonts w:hint="default"/>
        <w:lang w:val="vi" w:eastAsia="en-US" w:bidi="ar-SA"/>
      </w:rPr>
    </w:lvl>
    <w:lvl w:ilvl="4" w:tplc="BF0A778E">
      <w:numFmt w:val="bullet"/>
      <w:lvlText w:val="•"/>
      <w:lvlJc w:val="left"/>
      <w:pPr>
        <w:ind w:left="4501" w:hanging="336"/>
      </w:pPr>
      <w:rPr>
        <w:rFonts w:hint="default"/>
        <w:lang w:val="vi" w:eastAsia="en-US" w:bidi="ar-SA"/>
      </w:rPr>
    </w:lvl>
    <w:lvl w:ilvl="5" w:tplc="073E409A">
      <w:numFmt w:val="bullet"/>
      <w:lvlText w:val="•"/>
      <w:lvlJc w:val="left"/>
      <w:pPr>
        <w:ind w:left="5428" w:hanging="336"/>
      </w:pPr>
      <w:rPr>
        <w:rFonts w:hint="default"/>
        <w:lang w:val="vi" w:eastAsia="en-US" w:bidi="ar-SA"/>
      </w:rPr>
    </w:lvl>
    <w:lvl w:ilvl="6" w:tplc="A9BE5B20">
      <w:numFmt w:val="bullet"/>
      <w:lvlText w:val="•"/>
      <w:lvlJc w:val="left"/>
      <w:pPr>
        <w:ind w:left="6355" w:hanging="336"/>
      </w:pPr>
      <w:rPr>
        <w:rFonts w:hint="default"/>
        <w:lang w:val="vi" w:eastAsia="en-US" w:bidi="ar-SA"/>
      </w:rPr>
    </w:lvl>
    <w:lvl w:ilvl="7" w:tplc="72BC3118">
      <w:numFmt w:val="bullet"/>
      <w:lvlText w:val="•"/>
      <w:lvlJc w:val="left"/>
      <w:pPr>
        <w:ind w:left="7282" w:hanging="336"/>
      </w:pPr>
      <w:rPr>
        <w:rFonts w:hint="default"/>
        <w:lang w:val="vi" w:eastAsia="en-US" w:bidi="ar-SA"/>
      </w:rPr>
    </w:lvl>
    <w:lvl w:ilvl="8" w:tplc="F11202E8">
      <w:numFmt w:val="bullet"/>
      <w:lvlText w:val="•"/>
      <w:lvlJc w:val="left"/>
      <w:pPr>
        <w:ind w:left="8210" w:hanging="336"/>
      </w:pPr>
      <w:rPr>
        <w:rFonts w:hint="default"/>
        <w:lang w:val="vi" w:eastAsia="en-US" w:bidi="ar-SA"/>
      </w:rPr>
    </w:lvl>
  </w:abstractNum>
  <w:abstractNum w:abstractNumId="6" w15:restartNumberingAfterBreak="0">
    <w:nsid w:val="38CA647D"/>
    <w:multiLevelType w:val="hybridMultilevel"/>
    <w:tmpl w:val="5C489670"/>
    <w:lvl w:ilvl="0" w:tplc="D2BC33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E0E6B4D"/>
    <w:multiLevelType w:val="hybridMultilevel"/>
    <w:tmpl w:val="1856EF4E"/>
    <w:lvl w:ilvl="0" w:tplc="C26E9F84">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 w15:restartNumberingAfterBreak="0">
    <w:nsid w:val="43CF27AE"/>
    <w:multiLevelType w:val="hybridMultilevel"/>
    <w:tmpl w:val="BADC01C0"/>
    <w:lvl w:ilvl="0" w:tplc="5C7800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49E25BA"/>
    <w:multiLevelType w:val="hybridMultilevel"/>
    <w:tmpl w:val="F85A2CA6"/>
    <w:lvl w:ilvl="0" w:tplc="27009F20">
      <w:start w:val="1"/>
      <w:numFmt w:val="decimal"/>
      <w:lvlText w:val="(%1)"/>
      <w:lvlJc w:val="left"/>
      <w:pPr>
        <w:ind w:left="710" w:hanging="399"/>
      </w:pPr>
      <w:rPr>
        <w:rFonts w:ascii="Times New Roman" w:eastAsia="Times New Roman" w:hAnsi="Times New Roman" w:cs="Times New Roman" w:hint="default"/>
        <w:b w:val="0"/>
        <w:bCs w:val="0"/>
        <w:i/>
        <w:iCs/>
        <w:spacing w:val="0"/>
        <w:w w:val="100"/>
        <w:sz w:val="28"/>
        <w:szCs w:val="28"/>
        <w:lang w:val="vi" w:eastAsia="en-US" w:bidi="ar-SA"/>
      </w:rPr>
    </w:lvl>
    <w:lvl w:ilvl="1" w:tplc="FDCAD9A6">
      <w:numFmt w:val="bullet"/>
      <w:lvlText w:val="•"/>
      <w:lvlJc w:val="left"/>
      <w:pPr>
        <w:ind w:left="1654" w:hanging="399"/>
      </w:pPr>
      <w:rPr>
        <w:rFonts w:hint="default"/>
        <w:lang w:val="vi" w:eastAsia="en-US" w:bidi="ar-SA"/>
      </w:rPr>
    </w:lvl>
    <w:lvl w:ilvl="2" w:tplc="4FB2F42A">
      <w:numFmt w:val="bullet"/>
      <w:lvlText w:val="•"/>
      <w:lvlJc w:val="left"/>
      <w:pPr>
        <w:ind w:left="2588" w:hanging="399"/>
      </w:pPr>
      <w:rPr>
        <w:rFonts w:hint="default"/>
        <w:lang w:val="vi" w:eastAsia="en-US" w:bidi="ar-SA"/>
      </w:rPr>
    </w:lvl>
    <w:lvl w:ilvl="3" w:tplc="8FD0A2A8">
      <w:numFmt w:val="bullet"/>
      <w:lvlText w:val="•"/>
      <w:lvlJc w:val="left"/>
      <w:pPr>
        <w:ind w:left="3523" w:hanging="399"/>
      </w:pPr>
      <w:rPr>
        <w:rFonts w:hint="default"/>
        <w:lang w:val="vi" w:eastAsia="en-US" w:bidi="ar-SA"/>
      </w:rPr>
    </w:lvl>
    <w:lvl w:ilvl="4" w:tplc="8F5AD7D0">
      <w:numFmt w:val="bullet"/>
      <w:lvlText w:val="•"/>
      <w:lvlJc w:val="left"/>
      <w:pPr>
        <w:ind w:left="4457" w:hanging="399"/>
      </w:pPr>
      <w:rPr>
        <w:rFonts w:hint="default"/>
        <w:lang w:val="vi" w:eastAsia="en-US" w:bidi="ar-SA"/>
      </w:rPr>
    </w:lvl>
    <w:lvl w:ilvl="5" w:tplc="DBA25156">
      <w:numFmt w:val="bullet"/>
      <w:lvlText w:val="•"/>
      <w:lvlJc w:val="left"/>
      <w:pPr>
        <w:ind w:left="5392" w:hanging="399"/>
      </w:pPr>
      <w:rPr>
        <w:rFonts w:hint="default"/>
        <w:lang w:val="vi" w:eastAsia="en-US" w:bidi="ar-SA"/>
      </w:rPr>
    </w:lvl>
    <w:lvl w:ilvl="6" w:tplc="BE30AA54">
      <w:numFmt w:val="bullet"/>
      <w:lvlText w:val="•"/>
      <w:lvlJc w:val="left"/>
      <w:pPr>
        <w:ind w:left="6326" w:hanging="399"/>
      </w:pPr>
      <w:rPr>
        <w:rFonts w:hint="default"/>
        <w:lang w:val="vi" w:eastAsia="en-US" w:bidi="ar-SA"/>
      </w:rPr>
    </w:lvl>
    <w:lvl w:ilvl="7" w:tplc="F4B44466">
      <w:numFmt w:val="bullet"/>
      <w:lvlText w:val="•"/>
      <w:lvlJc w:val="left"/>
      <w:pPr>
        <w:ind w:left="7261" w:hanging="399"/>
      </w:pPr>
      <w:rPr>
        <w:rFonts w:hint="default"/>
        <w:lang w:val="vi" w:eastAsia="en-US" w:bidi="ar-SA"/>
      </w:rPr>
    </w:lvl>
    <w:lvl w:ilvl="8" w:tplc="6C16143C">
      <w:numFmt w:val="bullet"/>
      <w:lvlText w:val="•"/>
      <w:lvlJc w:val="left"/>
      <w:pPr>
        <w:ind w:left="8195" w:hanging="399"/>
      </w:pPr>
      <w:rPr>
        <w:rFonts w:hint="default"/>
        <w:lang w:val="vi" w:eastAsia="en-US" w:bidi="ar-SA"/>
      </w:rPr>
    </w:lvl>
  </w:abstractNum>
  <w:abstractNum w:abstractNumId="10" w15:restartNumberingAfterBreak="0">
    <w:nsid w:val="46D06FDA"/>
    <w:multiLevelType w:val="multilevel"/>
    <w:tmpl w:val="FA16BEF2"/>
    <w:lvl w:ilvl="0">
      <w:start w:val="1"/>
      <w:numFmt w:val="lowerLetter"/>
      <w:lvlText w:val="%1)"/>
      <w:lvlJc w:val="left"/>
      <w:pPr>
        <w:ind w:left="1694"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decimal"/>
      <w:lvlText w:val="%2."/>
      <w:lvlJc w:val="left"/>
      <w:pPr>
        <w:ind w:left="710" w:hanging="298"/>
      </w:pPr>
      <w:rPr>
        <w:rFonts w:ascii="Times New Roman" w:eastAsia="Times New Roman" w:hAnsi="Times New Roman" w:cs="Times New Roman" w:hint="default"/>
        <w:b w:val="0"/>
        <w:bCs w:val="0"/>
        <w:i w:val="0"/>
        <w:iCs w:val="0"/>
        <w:spacing w:val="0"/>
        <w:w w:val="100"/>
        <w:sz w:val="28"/>
        <w:szCs w:val="28"/>
        <w:lang w:val="vi" w:eastAsia="en-US" w:bidi="ar-SA"/>
      </w:rPr>
    </w:lvl>
    <w:lvl w:ilvl="2">
      <w:start w:val="1"/>
      <w:numFmt w:val="decimal"/>
      <w:lvlText w:val="%2.%3."/>
      <w:lvlJc w:val="left"/>
      <w:pPr>
        <w:ind w:left="710" w:hanging="530"/>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558" w:hanging="530"/>
      </w:pPr>
      <w:rPr>
        <w:rFonts w:hint="default"/>
        <w:lang w:val="vi" w:eastAsia="en-US" w:bidi="ar-SA"/>
      </w:rPr>
    </w:lvl>
    <w:lvl w:ilvl="4">
      <w:numFmt w:val="bullet"/>
      <w:lvlText w:val="•"/>
      <w:lvlJc w:val="left"/>
      <w:pPr>
        <w:ind w:left="4488" w:hanging="530"/>
      </w:pPr>
      <w:rPr>
        <w:rFonts w:hint="default"/>
        <w:lang w:val="vi" w:eastAsia="en-US" w:bidi="ar-SA"/>
      </w:rPr>
    </w:lvl>
    <w:lvl w:ilvl="5">
      <w:numFmt w:val="bullet"/>
      <w:lvlText w:val="•"/>
      <w:lvlJc w:val="left"/>
      <w:pPr>
        <w:ind w:left="5417" w:hanging="530"/>
      </w:pPr>
      <w:rPr>
        <w:rFonts w:hint="default"/>
        <w:lang w:val="vi" w:eastAsia="en-US" w:bidi="ar-SA"/>
      </w:rPr>
    </w:lvl>
    <w:lvl w:ilvl="6">
      <w:numFmt w:val="bullet"/>
      <w:lvlText w:val="•"/>
      <w:lvlJc w:val="left"/>
      <w:pPr>
        <w:ind w:left="6346" w:hanging="530"/>
      </w:pPr>
      <w:rPr>
        <w:rFonts w:hint="default"/>
        <w:lang w:val="vi" w:eastAsia="en-US" w:bidi="ar-SA"/>
      </w:rPr>
    </w:lvl>
    <w:lvl w:ilvl="7">
      <w:numFmt w:val="bullet"/>
      <w:lvlText w:val="•"/>
      <w:lvlJc w:val="left"/>
      <w:pPr>
        <w:ind w:left="7276" w:hanging="530"/>
      </w:pPr>
      <w:rPr>
        <w:rFonts w:hint="default"/>
        <w:lang w:val="vi" w:eastAsia="en-US" w:bidi="ar-SA"/>
      </w:rPr>
    </w:lvl>
    <w:lvl w:ilvl="8">
      <w:numFmt w:val="bullet"/>
      <w:lvlText w:val="•"/>
      <w:lvlJc w:val="left"/>
      <w:pPr>
        <w:ind w:left="8205" w:hanging="530"/>
      </w:pPr>
      <w:rPr>
        <w:rFonts w:hint="default"/>
        <w:lang w:val="vi" w:eastAsia="en-US" w:bidi="ar-SA"/>
      </w:rPr>
    </w:lvl>
  </w:abstractNum>
  <w:abstractNum w:abstractNumId="11" w15:restartNumberingAfterBreak="0">
    <w:nsid w:val="48065F74"/>
    <w:multiLevelType w:val="hybridMultilevel"/>
    <w:tmpl w:val="EC647F8E"/>
    <w:lvl w:ilvl="0" w:tplc="068C6EB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9446FFD"/>
    <w:multiLevelType w:val="hybridMultilevel"/>
    <w:tmpl w:val="FFAAA9F6"/>
    <w:lvl w:ilvl="0" w:tplc="BF022B38">
      <w:start w:val="1"/>
      <w:numFmt w:val="decimal"/>
      <w:lvlText w:val="%1."/>
      <w:lvlJc w:val="left"/>
      <w:pPr>
        <w:ind w:left="1710"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62E2D5BA">
      <w:numFmt w:val="bullet"/>
      <w:lvlText w:val="•"/>
      <w:lvlJc w:val="left"/>
      <w:pPr>
        <w:ind w:left="2554" w:hanging="281"/>
      </w:pPr>
      <w:rPr>
        <w:rFonts w:hint="default"/>
        <w:lang w:val="vi" w:eastAsia="en-US" w:bidi="ar-SA"/>
      </w:rPr>
    </w:lvl>
    <w:lvl w:ilvl="2" w:tplc="D9FAF0AA">
      <w:numFmt w:val="bullet"/>
      <w:lvlText w:val="•"/>
      <w:lvlJc w:val="left"/>
      <w:pPr>
        <w:ind w:left="3388" w:hanging="281"/>
      </w:pPr>
      <w:rPr>
        <w:rFonts w:hint="default"/>
        <w:lang w:val="vi" w:eastAsia="en-US" w:bidi="ar-SA"/>
      </w:rPr>
    </w:lvl>
    <w:lvl w:ilvl="3" w:tplc="2C3A02C0">
      <w:numFmt w:val="bullet"/>
      <w:lvlText w:val="•"/>
      <w:lvlJc w:val="left"/>
      <w:pPr>
        <w:ind w:left="4223" w:hanging="281"/>
      </w:pPr>
      <w:rPr>
        <w:rFonts w:hint="default"/>
        <w:lang w:val="vi" w:eastAsia="en-US" w:bidi="ar-SA"/>
      </w:rPr>
    </w:lvl>
    <w:lvl w:ilvl="4" w:tplc="CCC06E20">
      <w:numFmt w:val="bullet"/>
      <w:lvlText w:val="•"/>
      <w:lvlJc w:val="left"/>
      <w:pPr>
        <w:ind w:left="5057" w:hanging="281"/>
      </w:pPr>
      <w:rPr>
        <w:rFonts w:hint="default"/>
        <w:lang w:val="vi" w:eastAsia="en-US" w:bidi="ar-SA"/>
      </w:rPr>
    </w:lvl>
    <w:lvl w:ilvl="5" w:tplc="3D22D1F8">
      <w:numFmt w:val="bullet"/>
      <w:lvlText w:val="•"/>
      <w:lvlJc w:val="left"/>
      <w:pPr>
        <w:ind w:left="5892" w:hanging="281"/>
      </w:pPr>
      <w:rPr>
        <w:rFonts w:hint="default"/>
        <w:lang w:val="vi" w:eastAsia="en-US" w:bidi="ar-SA"/>
      </w:rPr>
    </w:lvl>
    <w:lvl w:ilvl="6" w:tplc="C6BA4694">
      <w:numFmt w:val="bullet"/>
      <w:lvlText w:val="•"/>
      <w:lvlJc w:val="left"/>
      <w:pPr>
        <w:ind w:left="6726" w:hanging="281"/>
      </w:pPr>
      <w:rPr>
        <w:rFonts w:hint="default"/>
        <w:lang w:val="vi" w:eastAsia="en-US" w:bidi="ar-SA"/>
      </w:rPr>
    </w:lvl>
    <w:lvl w:ilvl="7" w:tplc="2078FB8E">
      <w:numFmt w:val="bullet"/>
      <w:lvlText w:val="•"/>
      <w:lvlJc w:val="left"/>
      <w:pPr>
        <w:ind w:left="7561" w:hanging="281"/>
      </w:pPr>
      <w:rPr>
        <w:rFonts w:hint="default"/>
        <w:lang w:val="vi" w:eastAsia="en-US" w:bidi="ar-SA"/>
      </w:rPr>
    </w:lvl>
    <w:lvl w:ilvl="8" w:tplc="2DBE3DF6">
      <w:numFmt w:val="bullet"/>
      <w:lvlText w:val="•"/>
      <w:lvlJc w:val="left"/>
      <w:pPr>
        <w:ind w:left="8395" w:hanging="281"/>
      </w:pPr>
      <w:rPr>
        <w:rFonts w:hint="default"/>
        <w:lang w:val="vi" w:eastAsia="en-US" w:bidi="ar-SA"/>
      </w:rPr>
    </w:lvl>
  </w:abstractNum>
  <w:abstractNum w:abstractNumId="13" w15:restartNumberingAfterBreak="0">
    <w:nsid w:val="4A7103B3"/>
    <w:multiLevelType w:val="hybridMultilevel"/>
    <w:tmpl w:val="37FA012E"/>
    <w:lvl w:ilvl="0" w:tplc="CCF45FCA">
      <w:start w:val="1"/>
      <w:numFmt w:val="decimal"/>
      <w:lvlText w:val="%1."/>
      <w:lvlJc w:val="left"/>
      <w:pPr>
        <w:ind w:left="1770" w:hanging="10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5515D4B"/>
    <w:multiLevelType w:val="hybridMultilevel"/>
    <w:tmpl w:val="B03EEED6"/>
    <w:lvl w:ilvl="0" w:tplc="51DA977A">
      <w:start w:val="1"/>
      <w:numFmt w:val="upperRoman"/>
      <w:lvlText w:val="%1."/>
      <w:lvlJc w:val="left"/>
      <w:pPr>
        <w:ind w:left="1679" w:hanging="250"/>
      </w:pPr>
      <w:rPr>
        <w:rFonts w:ascii="Times New Roman" w:eastAsia="Times New Roman" w:hAnsi="Times New Roman" w:cs="Times New Roman" w:hint="default"/>
        <w:b/>
        <w:bCs/>
        <w:i w:val="0"/>
        <w:iCs w:val="0"/>
        <w:spacing w:val="0"/>
        <w:w w:val="100"/>
        <w:sz w:val="28"/>
        <w:szCs w:val="28"/>
        <w:lang w:val="vi" w:eastAsia="en-US" w:bidi="ar-SA"/>
      </w:rPr>
    </w:lvl>
    <w:lvl w:ilvl="1" w:tplc="B8366592">
      <w:start w:val="1"/>
      <w:numFmt w:val="decimal"/>
      <w:lvlText w:val="%2."/>
      <w:lvlJc w:val="left"/>
      <w:pPr>
        <w:ind w:left="1710" w:hanging="281"/>
      </w:pPr>
      <w:rPr>
        <w:rFonts w:ascii="Times New Roman" w:eastAsia="Times New Roman" w:hAnsi="Times New Roman" w:cs="Times New Roman" w:hint="default"/>
        <w:b/>
        <w:bCs/>
        <w:i w:val="0"/>
        <w:iCs w:val="0"/>
        <w:spacing w:val="0"/>
        <w:w w:val="100"/>
        <w:sz w:val="28"/>
        <w:szCs w:val="28"/>
        <w:lang w:val="vi" w:eastAsia="en-US" w:bidi="ar-SA"/>
      </w:rPr>
    </w:lvl>
    <w:lvl w:ilvl="2" w:tplc="18B66D08">
      <w:numFmt w:val="bullet"/>
      <w:lvlText w:val="-"/>
      <w:lvlJc w:val="left"/>
      <w:pPr>
        <w:ind w:left="71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63705464">
      <w:numFmt w:val="bullet"/>
      <w:lvlText w:val="•"/>
      <w:lvlJc w:val="left"/>
      <w:pPr>
        <w:ind w:left="2763" w:hanging="164"/>
      </w:pPr>
      <w:rPr>
        <w:rFonts w:hint="default"/>
        <w:lang w:val="vi" w:eastAsia="en-US" w:bidi="ar-SA"/>
      </w:rPr>
    </w:lvl>
    <w:lvl w:ilvl="4" w:tplc="DAA47FB2">
      <w:numFmt w:val="bullet"/>
      <w:lvlText w:val="•"/>
      <w:lvlJc w:val="left"/>
      <w:pPr>
        <w:ind w:left="3806" w:hanging="164"/>
      </w:pPr>
      <w:rPr>
        <w:rFonts w:hint="default"/>
        <w:lang w:val="vi" w:eastAsia="en-US" w:bidi="ar-SA"/>
      </w:rPr>
    </w:lvl>
    <w:lvl w:ilvl="5" w:tplc="67F0FAEC">
      <w:numFmt w:val="bullet"/>
      <w:lvlText w:val="•"/>
      <w:lvlJc w:val="left"/>
      <w:pPr>
        <w:ind w:left="4849" w:hanging="164"/>
      </w:pPr>
      <w:rPr>
        <w:rFonts w:hint="default"/>
        <w:lang w:val="vi" w:eastAsia="en-US" w:bidi="ar-SA"/>
      </w:rPr>
    </w:lvl>
    <w:lvl w:ilvl="6" w:tplc="EEE8F3D4">
      <w:numFmt w:val="bullet"/>
      <w:lvlText w:val="•"/>
      <w:lvlJc w:val="left"/>
      <w:pPr>
        <w:ind w:left="5892" w:hanging="164"/>
      </w:pPr>
      <w:rPr>
        <w:rFonts w:hint="default"/>
        <w:lang w:val="vi" w:eastAsia="en-US" w:bidi="ar-SA"/>
      </w:rPr>
    </w:lvl>
    <w:lvl w:ilvl="7" w:tplc="941217EA">
      <w:numFmt w:val="bullet"/>
      <w:lvlText w:val="•"/>
      <w:lvlJc w:val="left"/>
      <w:pPr>
        <w:ind w:left="6935" w:hanging="164"/>
      </w:pPr>
      <w:rPr>
        <w:rFonts w:hint="default"/>
        <w:lang w:val="vi" w:eastAsia="en-US" w:bidi="ar-SA"/>
      </w:rPr>
    </w:lvl>
    <w:lvl w:ilvl="8" w:tplc="C928B3D0">
      <w:numFmt w:val="bullet"/>
      <w:lvlText w:val="•"/>
      <w:lvlJc w:val="left"/>
      <w:pPr>
        <w:ind w:left="7978" w:hanging="164"/>
      </w:pPr>
      <w:rPr>
        <w:rFonts w:hint="default"/>
        <w:lang w:val="vi" w:eastAsia="en-US" w:bidi="ar-SA"/>
      </w:rPr>
    </w:lvl>
  </w:abstractNum>
  <w:abstractNum w:abstractNumId="15" w15:restartNumberingAfterBreak="0">
    <w:nsid w:val="5E036478"/>
    <w:multiLevelType w:val="hybridMultilevel"/>
    <w:tmpl w:val="BB08B98E"/>
    <w:lvl w:ilvl="0" w:tplc="E4EA90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C6E7C5E"/>
    <w:multiLevelType w:val="hybridMultilevel"/>
    <w:tmpl w:val="CB46D6C4"/>
    <w:lvl w:ilvl="0" w:tplc="BB3C5CD0">
      <w:numFmt w:val="bullet"/>
      <w:lvlText w:val="-"/>
      <w:lvlJc w:val="left"/>
      <w:pPr>
        <w:ind w:left="710" w:hanging="197"/>
      </w:pPr>
      <w:rPr>
        <w:rFonts w:ascii="Times New Roman" w:eastAsia="Times New Roman" w:hAnsi="Times New Roman" w:cs="Times New Roman" w:hint="default"/>
        <w:b w:val="0"/>
        <w:bCs w:val="0"/>
        <w:i w:val="0"/>
        <w:iCs w:val="0"/>
        <w:spacing w:val="0"/>
        <w:w w:val="100"/>
        <w:sz w:val="28"/>
        <w:szCs w:val="28"/>
        <w:lang w:val="vi" w:eastAsia="en-US" w:bidi="ar-SA"/>
      </w:rPr>
    </w:lvl>
    <w:lvl w:ilvl="1" w:tplc="1BE8F386">
      <w:numFmt w:val="bullet"/>
      <w:lvlText w:val="•"/>
      <w:lvlJc w:val="left"/>
      <w:pPr>
        <w:ind w:left="1654" w:hanging="197"/>
      </w:pPr>
      <w:rPr>
        <w:rFonts w:hint="default"/>
        <w:lang w:val="vi" w:eastAsia="en-US" w:bidi="ar-SA"/>
      </w:rPr>
    </w:lvl>
    <w:lvl w:ilvl="2" w:tplc="272051E6">
      <w:numFmt w:val="bullet"/>
      <w:lvlText w:val="•"/>
      <w:lvlJc w:val="left"/>
      <w:pPr>
        <w:ind w:left="2588" w:hanging="197"/>
      </w:pPr>
      <w:rPr>
        <w:rFonts w:hint="default"/>
        <w:lang w:val="vi" w:eastAsia="en-US" w:bidi="ar-SA"/>
      </w:rPr>
    </w:lvl>
    <w:lvl w:ilvl="3" w:tplc="42F2944A">
      <w:numFmt w:val="bullet"/>
      <w:lvlText w:val="•"/>
      <w:lvlJc w:val="left"/>
      <w:pPr>
        <w:ind w:left="3523" w:hanging="197"/>
      </w:pPr>
      <w:rPr>
        <w:rFonts w:hint="default"/>
        <w:lang w:val="vi" w:eastAsia="en-US" w:bidi="ar-SA"/>
      </w:rPr>
    </w:lvl>
    <w:lvl w:ilvl="4" w:tplc="883249DE">
      <w:numFmt w:val="bullet"/>
      <w:lvlText w:val="•"/>
      <w:lvlJc w:val="left"/>
      <w:pPr>
        <w:ind w:left="4457" w:hanging="197"/>
      </w:pPr>
      <w:rPr>
        <w:rFonts w:hint="default"/>
        <w:lang w:val="vi" w:eastAsia="en-US" w:bidi="ar-SA"/>
      </w:rPr>
    </w:lvl>
    <w:lvl w:ilvl="5" w:tplc="4C6C3B22">
      <w:numFmt w:val="bullet"/>
      <w:lvlText w:val="•"/>
      <w:lvlJc w:val="left"/>
      <w:pPr>
        <w:ind w:left="5392" w:hanging="197"/>
      </w:pPr>
      <w:rPr>
        <w:rFonts w:hint="default"/>
        <w:lang w:val="vi" w:eastAsia="en-US" w:bidi="ar-SA"/>
      </w:rPr>
    </w:lvl>
    <w:lvl w:ilvl="6" w:tplc="E550B4EC">
      <w:numFmt w:val="bullet"/>
      <w:lvlText w:val="•"/>
      <w:lvlJc w:val="left"/>
      <w:pPr>
        <w:ind w:left="6326" w:hanging="197"/>
      </w:pPr>
      <w:rPr>
        <w:rFonts w:hint="default"/>
        <w:lang w:val="vi" w:eastAsia="en-US" w:bidi="ar-SA"/>
      </w:rPr>
    </w:lvl>
    <w:lvl w:ilvl="7" w:tplc="75E0A1C8">
      <w:numFmt w:val="bullet"/>
      <w:lvlText w:val="•"/>
      <w:lvlJc w:val="left"/>
      <w:pPr>
        <w:ind w:left="7261" w:hanging="197"/>
      </w:pPr>
      <w:rPr>
        <w:rFonts w:hint="default"/>
        <w:lang w:val="vi" w:eastAsia="en-US" w:bidi="ar-SA"/>
      </w:rPr>
    </w:lvl>
    <w:lvl w:ilvl="8" w:tplc="28247696">
      <w:numFmt w:val="bullet"/>
      <w:lvlText w:val="•"/>
      <w:lvlJc w:val="left"/>
      <w:pPr>
        <w:ind w:left="8195" w:hanging="197"/>
      </w:pPr>
      <w:rPr>
        <w:rFonts w:hint="default"/>
        <w:lang w:val="vi" w:eastAsia="en-US" w:bidi="ar-SA"/>
      </w:rPr>
    </w:lvl>
  </w:abstractNum>
  <w:abstractNum w:abstractNumId="17" w15:restartNumberingAfterBreak="0">
    <w:nsid w:val="6C8331F7"/>
    <w:multiLevelType w:val="hybridMultilevel"/>
    <w:tmpl w:val="08FABCD4"/>
    <w:lvl w:ilvl="0" w:tplc="AA7016AC">
      <w:numFmt w:val="bullet"/>
      <w:lvlText w:val="-"/>
      <w:lvlJc w:val="left"/>
      <w:pPr>
        <w:ind w:left="710" w:hanging="180"/>
      </w:pPr>
      <w:rPr>
        <w:rFonts w:ascii="Times New Roman" w:eastAsia="Times New Roman" w:hAnsi="Times New Roman" w:cs="Times New Roman" w:hint="default"/>
        <w:b w:val="0"/>
        <w:bCs w:val="0"/>
        <w:i/>
        <w:iCs/>
        <w:spacing w:val="0"/>
        <w:w w:val="100"/>
        <w:sz w:val="28"/>
        <w:szCs w:val="28"/>
        <w:lang w:val="vi" w:eastAsia="en-US" w:bidi="ar-SA"/>
      </w:rPr>
    </w:lvl>
    <w:lvl w:ilvl="1" w:tplc="159ED23A">
      <w:numFmt w:val="bullet"/>
      <w:lvlText w:val="•"/>
      <w:lvlJc w:val="left"/>
      <w:pPr>
        <w:ind w:left="1654" w:hanging="180"/>
      </w:pPr>
      <w:rPr>
        <w:rFonts w:hint="default"/>
        <w:lang w:val="vi" w:eastAsia="en-US" w:bidi="ar-SA"/>
      </w:rPr>
    </w:lvl>
    <w:lvl w:ilvl="2" w:tplc="77CAEDDA">
      <w:numFmt w:val="bullet"/>
      <w:lvlText w:val="•"/>
      <w:lvlJc w:val="left"/>
      <w:pPr>
        <w:ind w:left="2588" w:hanging="180"/>
      </w:pPr>
      <w:rPr>
        <w:rFonts w:hint="default"/>
        <w:lang w:val="vi" w:eastAsia="en-US" w:bidi="ar-SA"/>
      </w:rPr>
    </w:lvl>
    <w:lvl w:ilvl="3" w:tplc="87E252E8">
      <w:numFmt w:val="bullet"/>
      <w:lvlText w:val="•"/>
      <w:lvlJc w:val="left"/>
      <w:pPr>
        <w:ind w:left="3523" w:hanging="180"/>
      </w:pPr>
      <w:rPr>
        <w:rFonts w:hint="default"/>
        <w:lang w:val="vi" w:eastAsia="en-US" w:bidi="ar-SA"/>
      </w:rPr>
    </w:lvl>
    <w:lvl w:ilvl="4" w:tplc="FCE80920">
      <w:numFmt w:val="bullet"/>
      <w:lvlText w:val="•"/>
      <w:lvlJc w:val="left"/>
      <w:pPr>
        <w:ind w:left="4457" w:hanging="180"/>
      </w:pPr>
      <w:rPr>
        <w:rFonts w:hint="default"/>
        <w:lang w:val="vi" w:eastAsia="en-US" w:bidi="ar-SA"/>
      </w:rPr>
    </w:lvl>
    <w:lvl w:ilvl="5" w:tplc="7E0275EE">
      <w:numFmt w:val="bullet"/>
      <w:lvlText w:val="•"/>
      <w:lvlJc w:val="left"/>
      <w:pPr>
        <w:ind w:left="5392" w:hanging="180"/>
      </w:pPr>
      <w:rPr>
        <w:rFonts w:hint="default"/>
        <w:lang w:val="vi" w:eastAsia="en-US" w:bidi="ar-SA"/>
      </w:rPr>
    </w:lvl>
    <w:lvl w:ilvl="6" w:tplc="97AC2BF2">
      <w:numFmt w:val="bullet"/>
      <w:lvlText w:val="•"/>
      <w:lvlJc w:val="left"/>
      <w:pPr>
        <w:ind w:left="6326" w:hanging="180"/>
      </w:pPr>
      <w:rPr>
        <w:rFonts w:hint="default"/>
        <w:lang w:val="vi" w:eastAsia="en-US" w:bidi="ar-SA"/>
      </w:rPr>
    </w:lvl>
    <w:lvl w:ilvl="7" w:tplc="3D30E6F8">
      <w:numFmt w:val="bullet"/>
      <w:lvlText w:val="•"/>
      <w:lvlJc w:val="left"/>
      <w:pPr>
        <w:ind w:left="7261" w:hanging="180"/>
      </w:pPr>
      <w:rPr>
        <w:rFonts w:hint="default"/>
        <w:lang w:val="vi" w:eastAsia="en-US" w:bidi="ar-SA"/>
      </w:rPr>
    </w:lvl>
    <w:lvl w:ilvl="8" w:tplc="3F889EB6">
      <w:numFmt w:val="bullet"/>
      <w:lvlText w:val="•"/>
      <w:lvlJc w:val="left"/>
      <w:pPr>
        <w:ind w:left="8195" w:hanging="180"/>
      </w:pPr>
      <w:rPr>
        <w:rFonts w:hint="default"/>
        <w:lang w:val="vi" w:eastAsia="en-US" w:bidi="ar-SA"/>
      </w:rPr>
    </w:lvl>
  </w:abstractNum>
  <w:abstractNum w:abstractNumId="18" w15:restartNumberingAfterBreak="0">
    <w:nsid w:val="6D552C8F"/>
    <w:multiLevelType w:val="hybridMultilevel"/>
    <w:tmpl w:val="6DF6D032"/>
    <w:lvl w:ilvl="0" w:tplc="8D1264A6">
      <w:start w:val="1"/>
      <w:numFmt w:val="lowerLetter"/>
      <w:lvlText w:val="%1)"/>
      <w:lvlJc w:val="left"/>
      <w:pPr>
        <w:ind w:left="1562" w:hanging="296"/>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94FC2A72">
      <w:numFmt w:val="bullet"/>
      <w:lvlText w:val="•"/>
      <w:lvlJc w:val="left"/>
      <w:pPr>
        <w:ind w:left="2410" w:hanging="296"/>
      </w:pPr>
      <w:rPr>
        <w:rFonts w:hint="default"/>
        <w:lang w:val="vi" w:eastAsia="en-US" w:bidi="ar-SA"/>
      </w:rPr>
    </w:lvl>
    <w:lvl w:ilvl="2" w:tplc="9FFE71D0">
      <w:numFmt w:val="bullet"/>
      <w:lvlText w:val="•"/>
      <w:lvlJc w:val="left"/>
      <w:pPr>
        <w:ind w:left="3260" w:hanging="296"/>
      </w:pPr>
      <w:rPr>
        <w:rFonts w:hint="default"/>
        <w:lang w:val="vi" w:eastAsia="en-US" w:bidi="ar-SA"/>
      </w:rPr>
    </w:lvl>
    <w:lvl w:ilvl="3" w:tplc="AAD8B8A8">
      <w:numFmt w:val="bullet"/>
      <w:lvlText w:val="•"/>
      <w:lvlJc w:val="left"/>
      <w:pPr>
        <w:ind w:left="4111" w:hanging="296"/>
      </w:pPr>
      <w:rPr>
        <w:rFonts w:hint="default"/>
        <w:lang w:val="vi" w:eastAsia="en-US" w:bidi="ar-SA"/>
      </w:rPr>
    </w:lvl>
    <w:lvl w:ilvl="4" w:tplc="9FF63DEA">
      <w:numFmt w:val="bullet"/>
      <w:lvlText w:val="•"/>
      <w:lvlJc w:val="left"/>
      <w:pPr>
        <w:ind w:left="4961" w:hanging="296"/>
      </w:pPr>
      <w:rPr>
        <w:rFonts w:hint="default"/>
        <w:lang w:val="vi" w:eastAsia="en-US" w:bidi="ar-SA"/>
      </w:rPr>
    </w:lvl>
    <w:lvl w:ilvl="5" w:tplc="9D62539C">
      <w:numFmt w:val="bullet"/>
      <w:lvlText w:val="•"/>
      <w:lvlJc w:val="left"/>
      <w:pPr>
        <w:ind w:left="5812" w:hanging="296"/>
      </w:pPr>
      <w:rPr>
        <w:rFonts w:hint="default"/>
        <w:lang w:val="vi" w:eastAsia="en-US" w:bidi="ar-SA"/>
      </w:rPr>
    </w:lvl>
    <w:lvl w:ilvl="6" w:tplc="06A8AF42">
      <w:numFmt w:val="bullet"/>
      <w:lvlText w:val="•"/>
      <w:lvlJc w:val="left"/>
      <w:pPr>
        <w:ind w:left="6662" w:hanging="296"/>
      </w:pPr>
      <w:rPr>
        <w:rFonts w:hint="default"/>
        <w:lang w:val="vi" w:eastAsia="en-US" w:bidi="ar-SA"/>
      </w:rPr>
    </w:lvl>
    <w:lvl w:ilvl="7" w:tplc="29BA20B6">
      <w:numFmt w:val="bullet"/>
      <w:lvlText w:val="•"/>
      <w:lvlJc w:val="left"/>
      <w:pPr>
        <w:ind w:left="7513" w:hanging="296"/>
      </w:pPr>
      <w:rPr>
        <w:rFonts w:hint="default"/>
        <w:lang w:val="vi" w:eastAsia="en-US" w:bidi="ar-SA"/>
      </w:rPr>
    </w:lvl>
    <w:lvl w:ilvl="8" w:tplc="5CCA2404">
      <w:numFmt w:val="bullet"/>
      <w:lvlText w:val="•"/>
      <w:lvlJc w:val="left"/>
      <w:pPr>
        <w:ind w:left="8363" w:hanging="296"/>
      </w:pPr>
      <w:rPr>
        <w:rFonts w:hint="default"/>
        <w:lang w:val="vi" w:eastAsia="en-US" w:bidi="ar-SA"/>
      </w:rPr>
    </w:lvl>
  </w:abstractNum>
  <w:abstractNum w:abstractNumId="19" w15:restartNumberingAfterBreak="0">
    <w:nsid w:val="78727C46"/>
    <w:multiLevelType w:val="hybridMultilevel"/>
    <w:tmpl w:val="DF28A256"/>
    <w:lvl w:ilvl="0" w:tplc="64FEF38C">
      <w:start w:val="1"/>
      <w:numFmt w:val="decimal"/>
      <w:lvlText w:val="(%1)"/>
      <w:lvlJc w:val="left"/>
      <w:pPr>
        <w:ind w:left="1080" w:hanging="360"/>
      </w:pPr>
      <w:rPr>
        <w:rFonts w:eastAsia="Calibri" w:hint="default"/>
        <w:i/>
        <w:color w:val="001A3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D933E14"/>
    <w:multiLevelType w:val="hybridMultilevel"/>
    <w:tmpl w:val="70FABCEE"/>
    <w:lvl w:ilvl="0" w:tplc="9F2CFCBA">
      <w:numFmt w:val="bullet"/>
      <w:lvlText w:val="-"/>
      <w:lvlJc w:val="left"/>
      <w:pPr>
        <w:ind w:left="710" w:hanging="200"/>
      </w:pPr>
      <w:rPr>
        <w:rFonts w:ascii="Times New Roman" w:eastAsia="Times New Roman" w:hAnsi="Times New Roman" w:cs="Times New Roman" w:hint="default"/>
        <w:b w:val="0"/>
        <w:bCs w:val="0"/>
        <w:i w:val="0"/>
        <w:iCs w:val="0"/>
        <w:spacing w:val="0"/>
        <w:w w:val="100"/>
        <w:sz w:val="28"/>
        <w:szCs w:val="28"/>
        <w:lang w:val="vi" w:eastAsia="en-US" w:bidi="ar-SA"/>
      </w:rPr>
    </w:lvl>
    <w:lvl w:ilvl="1" w:tplc="F54ADB64">
      <w:numFmt w:val="bullet"/>
      <w:lvlText w:val="•"/>
      <w:lvlJc w:val="left"/>
      <w:pPr>
        <w:ind w:left="1654" w:hanging="200"/>
      </w:pPr>
      <w:rPr>
        <w:rFonts w:hint="default"/>
        <w:lang w:val="vi" w:eastAsia="en-US" w:bidi="ar-SA"/>
      </w:rPr>
    </w:lvl>
    <w:lvl w:ilvl="2" w:tplc="1624CE48">
      <w:numFmt w:val="bullet"/>
      <w:lvlText w:val="•"/>
      <w:lvlJc w:val="left"/>
      <w:pPr>
        <w:ind w:left="2588" w:hanging="200"/>
      </w:pPr>
      <w:rPr>
        <w:rFonts w:hint="default"/>
        <w:lang w:val="vi" w:eastAsia="en-US" w:bidi="ar-SA"/>
      </w:rPr>
    </w:lvl>
    <w:lvl w:ilvl="3" w:tplc="45985C6C">
      <w:numFmt w:val="bullet"/>
      <w:lvlText w:val="•"/>
      <w:lvlJc w:val="left"/>
      <w:pPr>
        <w:ind w:left="3523" w:hanging="200"/>
      </w:pPr>
      <w:rPr>
        <w:rFonts w:hint="default"/>
        <w:lang w:val="vi" w:eastAsia="en-US" w:bidi="ar-SA"/>
      </w:rPr>
    </w:lvl>
    <w:lvl w:ilvl="4" w:tplc="105E4FA0">
      <w:numFmt w:val="bullet"/>
      <w:lvlText w:val="•"/>
      <w:lvlJc w:val="left"/>
      <w:pPr>
        <w:ind w:left="4457" w:hanging="200"/>
      </w:pPr>
      <w:rPr>
        <w:rFonts w:hint="default"/>
        <w:lang w:val="vi" w:eastAsia="en-US" w:bidi="ar-SA"/>
      </w:rPr>
    </w:lvl>
    <w:lvl w:ilvl="5" w:tplc="30162AC2">
      <w:numFmt w:val="bullet"/>
      <w:lvlText w:val="•"/>
      <w:lvlJc w:val="left"/>
      <w:pPr>
        <w:ind w:left="5392" w:hanging="200"/>
      </w:pPr>
      <w:rPr>
        <w:rFonts w:hint="default"/>
        <w:lang w:val="vi" w:eastAsia="en-US" w:bidi="ar-SA"/>
      </w:rPr>
    </w:lvl>
    <w:lvl w:ilvl="6" w:tplc="BA3AF782">
      <w:numFmt w:val="bullet"/>
      <w:lvlText w:val="•"/>
      <w:lvlJc w:val="left"/>
      <w:pPr>
        <w:ind w:left="6326" w:hanging="200"/>
      </w:pPr>
      <w:rPr>
        <w:rFonts w:hint="default"/>
        <w:lang w:val="vi" w:eastAsia="en-US" w:bidi="ar-SA"/>
      </w:rPr>
    </w:lvl>
    <w:lvl w:ilvl="7" w:tplc="D0144F58">
      <w:numFmt w:val="bullet"/>
      <w:lvlText w:val="•"/>
      <w:lvlJc w:val="left"/>
      <w:pPr>
        <w:ind w:left="7261" w:hanging="200"/>
      </w:pPr>
      <w:rPr>
        <w:rFonts w:hint="default"/>
        <w:lang w:val="vi" w:eastAsia="en-US" w:bidi="ar-SA"/>
      </w:rPr>
    </w:lvl>
    <w:lvl w:ilvl="8" w:tplc="6F7A13D8">
      <w:numFmt w:val="bullet"/>
      <w:lvlText w:val="•"/>
      <w:lvlJc w:val="left"/>
      <w:pPr>
        <w:ind w:left="8195" w:hanging="200"/>
      </w:pPr>
      <w:rPr>
        <w:rFonts w:hint="default"/>
        <w:lang w:val="vi" w:eastAsia="en-US" w:bidi="ar-SA"/>
      </w:rPr>
    </w:lvl>
  </w:abstractNum>
  <w:abstractNum w:abstractNumId="21" w15:restartNumberingAfterBreak="0">
    <w:nsid w:val="7FB813E7"/>
    <w:multiLevelType w:val="hybridMultilevel"/>
    <w:tmpl w:val="86ECACBA"/>
    <w:lvl w:ilvl="0" w:tplc="32AA091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45444656">
    <w:abstractNumId w:val="3"/>
  </w:num>
  <w:num w:numId="2" w16cid:durableId="1814637264">
    <w:abstractNumId w:val="9"/>
  </w:num>
  <w:num w:numId="3" w16cid:durableId="779451735">
    <w:abstractNumId w:val="12"/>
  </w:num>
  <w:num w:numId="4" w16cid:durableId="841361357">
    <w:abstractNumId w:val="5"/>
  </w:num>
  <w:num w:numId="5" w16cid:durableId="1900702167">
    <w:abstractNumId w:val="18"/>
  </w:num>
  <w:num w:numId="6" w16cid:durableId="393819231">
    <w:abstractNumId w:val="2"/>
  </w:num>
  <w:num w:numId="7" w16cid:durableId="250896206">
    <w:abstractNumId w:val="16"/>
  </w:num>
  <w:num w:numId="8" w16cid:durableId="882400170">
    <w:abstractNumId w:val="20"/>
  </w:num>
  <w:num w:numId="9" w16cid:durableId="1888178871">
    <w:abstractNumId w:val="10"/>
  </w:num>
  <w:num w:numId="10" w16cid:durableId="1611886803">
    <w:abstractNumId w:val="1"/>
  </w:num>
  <w:num w:numId="11" w16cid:durableId="1255478945">
    <w:abstractNumId w:val="4"/>
  </w:num>
  <w:num w:numId="12" w16cid:durableId="315300445">
    <w:abstractNumId w:val="14"/>
  </w:num>
  <w:num w:numId="13" w16cid:durableId="1797527969">
    <w:abstractNumId w:val="17"/>
  </w:num>
  <w:num w:numId="14" w16cid:durableId="573126792">
    <w:abstractNumId w:val="7"/>
  </w:num>
  <w:num w:numId="15" w16cid:durableId="965505452">
    <w:abstractNumId w:val="19"/>
  </w:num>
  <w:num w:numId="16" w16cid:durableId="528571054">
    <w:abstractNumId w:val="21"/>
  </w:num>
  <w:num w:numId="17" w16cid:durableId="476192339">
    <w:abstractNumId w:val="13"/>
  </w:num>
  <w:num w:numId="18" w16cid:durableId="2085031825">
    <w:abstractNumId w:val="11"/>
  </w:num>
  <w:num w:numId="19" w16cid:durableId="1459300994">
    <w:abstractNumId w:val="8"/>
  </w:num>
  <w:num w:numId="20" w16cid:durableId="1926917310">
    <w:abstractNumId w:val="6"/>
  </w:num>
  <w:num w:numId="21" w16cid:durableId="886913641">
    <w:abstractNumId w:val="0"/>
  </w:num>
  <w:num w:numId="22" w16cid:durableId="11114387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hideSpellingError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407A"/>
    <w:rsid w:val="00004EAB"/>
    <w:rsid w:val="00006717"/>
    <w:rsid w:val="00011B0C"/>
    <w:rsid w:val="00011E65"/>
    <w:rsid w:val="00021C1F"/>
    <w:rsid w:val="00026991"/>
    <w:rsid w:val="00037CE8"/>
    <w:rsid w:val="00040D21"/>
    <w:rsid w:val="00041455"/>
    <w:rsid w:val="00041A8E"/>
    <w:rsid w:val="00041BF2"/>
    <w:rsid w:val="000438F0"/>
    <w:rsid w:val="00050102"/>
    <w:rsid w:val="00051714"/>
    <w:rsid w:val="000601F0"/>
    <w:rsid w:val="0006217A"/>
    <w:rsid w:val="000644A2"/>
    <w:rsid w:val="00080655"/>
    <w:rsid w:val="00080A23"/>
    <w:rsid w:val="00080C8D"/>
    <w:rsid w:val="000817DD"/>
    <w:rsid w:val="00081A74"/>
    <w:rsid w:val="00084021"/>
    <w:rsid w:val="000920F4"/>
    <w:rsid w:val="00092CB9"/>
    <w:rsid w:val="00094181"/>
    <w:rsid w:val="000A66ED"/>
    <w:rsid w:val="000A76A8"/>
    <w:rsid w:val="000B2200"/>
    <w:rsid w:val="000C03CB"/>
    <w:rsid w:val="000C1144"/>
    <w:rsid w:val="000D266B"/>
    <w:rsid w:val="000D739F"/>
    <w:rsid w:val="000D7A0D"/>
    <w:rsid w:val="000E1F71"/>
    <w:rsid w:val="000E2F16"/>
    <w:rsid w:val="000E4DC1"/>
    <w:rsid w:val="000E799C"/>
    <w:rsid w:val="000F0230"/>
    <w:rsid w:val="000F159E"/>
    <w:rsid w:val="000F4139"/>
    <w:rsid w:val="0010324D"/>
    <w:rsid w:val="00112F9D"/>
    <w:rsid w:val="001177AB"/>
    <w:rsid w:val="00124A03"/>
    <w:rsid w:val="0012548C"/>
    <w:rsid w:val="00125508"/>
    <w:rsid w:val="00125E97"/>
    <w:rsid w:val="00133D2F"/>
    <w:rsid w:val="00137AE3"/>
    <w:rsid w:val="00145A55"/>
    <w:rsid w:val="0015520F"/>
    <w:rsid w:val="0015539C"/>
    <w:rsid w:val="0016044D"/>
    <w:rsid w:val="00171930"/>
    <w:rsid w:val="00177D46"/>
    <w:rsid w:val="00180E3B"/>
    <w:rsid w:val="00187516"/>
    <w:rsid w:val="00194D8B"/>
    <w:rsid w:val="001B3E51"/>
    <w:rsid w:val="001B7CBA"/>
    <w:rsid w:val="001C2057"/>
    <w:rsid w:val="001C51F8"/>
    <w:rsid w:val="001C69E3"/>
    <w:rsid w:val="001D1362"/>
    <w:rsid w:val="001D4402"/>
    <w:rsid w:val="001D674B"/>
    <w:rsid w:val="001D7420"/>
    <w:rsid w:val="001E1A30"/>
    <w:rsid w:val="001F6E11"/>
    <w:rsid w:val="001F704C"/>
    <w:rsid w:val="00207BE4"/>
    <w:rsid w:val="002206AA"/>
    <w:rsid w:val="00220CF5"/>
    <w:rsid w:val="00221692"/>
    <w:rsid w:val="0023047E"/>
    <w:rsid w:val="00240D7B"/>
    <w:rsid w:val="00257D26"/>
    <w:rsid w:val="002764C8"/>
    <w:rsid w:val="002836CA"/>
    <w:rsid w:val="002A58A2"/>
    <w:rsid w:val="002A5CAC"/>
    <w:rsid w:val="002B281D"/>
    <w:rsid w:val="002B2D14"/>
    <w:rsid w:val="002B4B6F"/>
    <w:rsid w:val="002B58E6"/>
    <w:rsid w:val="002B789F"/>
    <w:rsid w:val="002D40A0"/>
    <w:rsid w:val="002E0222"/>
    <w:rsid w:val="002E38E1"/>
    <w:rsid w:val="002E3F4B"/>
    <w:rsid w:val="002E4EA6"/>
    <w:rsid w:val="002F0463"/>
    <w:rsid w:val="002F291C"/>
    <w:rsid w:val="002F404F"/>
    <w:rsid w:val="002F51D0"/>
    <w:rsid w:val="002F5382"/>
    <w:rsid w:val="00305A3A"/>
    <w:rsid w:val="0031097B"/>
    <w:rsid w:val="00312FDF"/>
    <w:rsid w:val="003167C0"/>
    <w:rsid w:val="003203E7"/>
    <w:rsid w:val="0032066B"/>
    <w:rsid w:val="00325D64"/>
    <w:rsid w:val="00341BDF"/>
    <w:rsid w:val="00343F43"/>
    <w:rsid w:val="0034400B"/>
    <w:rsid w:val="00344C6A"/>
    <w:rsid w:val="00346F17"/>
    <w:rsid w:val="0036248B"/>
    <w:rsid w:val="0036522C"/>
    <w:rsid w:val="0036776A"/>
    <w:rsid w:val="003734B3"/>
    <w:rsid w:val="00373F70"/>
    <w:rsid w:val="00374E99"/>
    <w:rsid w:val="003963D0"/>
    <w:rsid w:val="003A3FEA"/>
    <w:rsid w:val="003A6FB3"/>
    <w:rsid w:val="003C36E8"/>
    <w:rsid w:val="003C6C48"/>
    <w:rsid w:val="003D1307"/>
    <w:rsid w:val="003D1E6C"/>
    <w:rsid w:val="003D43AF"/>
    <w:rsid w:val="003E12CD"/>
    <w:rsid w:val="003E2A54"/>
    <w:rsid w:val="003F4382"/>
    <w:rsid w:val="0040473C"/>
    <w:rsid w:val="00406F42"/>
    <w:rsid w:val="00412323"/>
    <w:rsid w:val="00413452"/>
    <w:rsid w:val="00420A81"/>
    <w:rsid w:val="00423AB9"/>
    <w:rsid w:val="004327BF"/>
    <w:rsid w:val="0044591E"/>
    <w:rsid w:val="00457339"/>
    <w:rsid w:val="004601AD"/>
    <w:rsid w:val="00463E02"/>
    <w:rsid w:val="004640B1"/>
    <w:rsid w:val="00464401"/>
    <w:rsid w:val="00472BFF"/>
    <w:rsid w:val="0048539D"/>
    <w:rsid w:val="0048606B"/>
    <w:rsid w:val="00493D27"/>
    <w:rsid w:val="004946F6"/>
    <w:rsid w:val="004A05CA"/>
    <w:rsid w:val="004A676E"/>
    <w:rsid w:val="004A7057"/>
    <w:rsid w:val="004B1AB5"/>
    <w:rsid w:val="004C25FB"/>
    <w:rsid w:val="004C6D07"/>
    <w:rsid w:val="004D2650"/>
    <w:rsid w:val="004E4151"/>
    <w:rsid w:val="004E4E39"/>
    <w:rsid w:val="004E5C55"/>
    <w:rsid w:val="004E71E1"/>
    <w:rsid w:val="004E79B4"/>
    <w:rsid w:val="004F40F7"/>
    <w:rsid w:val="0051357F"/>
    <w:rsid w:val="0051715F"/>
    <w:rsid w:val="00525A28"/>
    <w:rsid w:val="00526777"/>
    <w:rsid w:val="00535370"/>
    <w:rsid w:val="005413CF"/>
    <w:rsid w:val="00577C58"/>
    <w:rsid w:val="00594BA9"/>
    <w:rsid w:val="00594C85"/>
    <w:rsid w:val="00597512"/>
    <w:rsid w:val="005A05C8"/>
    <w:rsid w:val="005A16C8"/>
    <w:rsid w:val="005A22AF"/>
    <w:rsid w:val="005A3D9E"/>
    <w:rsid w:val="005B311E"/>
    <w:rsid w:val="005B7809"/>
    <w:rsid w:val="005D0743"/>
    <w:rsid w:val="005D15C6"/>
    <w:rsid w:val="005D71B6"/>
    <w:rsid w:val="005E26F2"/>
    <w:rsid w:val="005E7568"/>
    <w:rsid w:val="005F63CE"/>
    <w:rsid w:val="006014C5"/>
    <w:rsid w:val="00603830"/>
    <w:rsid w:val="00613731"/>
    <w:rsid w:val="00616954"/>
    <w:rsid w:val="00630AE0"/>
    <w:rsid w:val="00630F51"/>
    <w:rsid w:val="006443B2"/>
    <w:rsid w:val="00645B94"/>
    <w:rsid w:val="00652500"/>
    <w:rsid w:val="0065603B"/>
    <w:rsid w:val="006626B4"/>
    <w:rsid w:val="00664810"/>
    <w:rsid w:val="006900D6"/>
    <w:rsid w:val="00693A73"/>
    <w:rsid w:val="006A0A66"/>
    <w:rsid w:val="006A7652"/>
    <w:rsid w:val="006B1B75"/>
    <w:rsid w:val="006C3E49"/>
    <w:rsid w:val="006C5283"/>
    <w:rsid w:val="006E1592"/>
    <w:rsid w:val="006E419D"/>
    <w:rsid w:val="006E5DB9"/>
    <w:rsid w:val="006F5FF0"/>
    <w:rsid w:val="00700D52"/>
    <w:rsid w:val="00701855"/>
    <w:rsid w:val="00707406"/>
    <w:rsid w:val="00707F10"/>
    <w:rsid w:val="007121FF"/>
    <w:rsid w:val="00713CA3"/>
    <w:rsid w:val="007258F9"/>
    <w:rsid w:val="00725B54"/>
    <w:rsid w:val="00732CAC"/>
    <w:rsid w:val="00733015"/>
    <w:rsid w:val="0076096D"/>
    <w:rsid w:val="0076338B"/>
    <w:rsid w:val="00763546"/>
    <w:rsid w:val="00763644"/>
    <w:rsid w:val="00765D84"/>
    <w:rsid w:val="00773ECB"/>
    <w:rsid w:val="00777CE9"/>
    <w:rsid w:val="00787064"/>
    <w:rsid w:val="0079175A"/>
    <w:rsid w:val="007974C4"/>
    <w:rsid w:val="007C1000"/>
    <w:rsid w:val="007C5A88"/>
    <w:rsid w:val="007C5F11"/>
    <w:rsid w:val="007C7B6A"/>
    <w:rsid w:val="007D30D9"/>
    <w:rsid w:val="007D4FBA"/>
    <w:rsid w:val="007F2993"/>
    <w:rsid w:val="008024D5"/>
    <w:rsid w:val="008064D1"/>
    <w:rsid w:val="00815138"/>
    <w:rsid w:val="0082322E"/>
    <w:rsid w:val="0083304E"/>
    <w:rsid w:val="00837FC4"/>
    <w:rsid w:val="008408E9"/>
    <w:rsid w:val="00843827"/>
    <w:rsid w:val="0084587D"/>
    <w:rsid w:val="00850866"/>
    <w:rsid w:val="00852E7B"/>
    <w:rsid w:val="00854414"/>
    <w:rsid w:val="00856C0D"/>
    <w:rsid w:val="00861322"/>
    <w:rsid w:val="00862B02"/>
    <w:rsid w:val="0086427B"/>
    <w:rsid w:val="00876AC7"/>
    <w:rsid w:val="0088074C"/>
    <w:rsid w:val="00882065"/>
    <w:rsid w:val="00886697"/>
    <w:rsid w:val="008941B9"/>
    <w:rsid w:val="008B1133"/>
    <w:rsid w:val="008B4CE9"/>
    <w:rsid w:val="008B4DD8"/>
    <w:rsid w:val="008B55D0"/>
    <w:rsid w:val="008B7CFF"/>
    <w:rsid w:val="008C0264"/>
    <w:rsid w:val="008C3332"/>
    <w:rsid w:val="008C6443"/>
    <w:rsid w:val="008C6654"/>
    <w:rsid w:val="008D1C1A"/>
    <w:rsid w:val="008D5EB5"/>
    <w:rsid w:val="008E7B1C"/>
    <w:rsid w:val="0090022F"/>
    <w:rsid w:val="00905030"/>
    <w:rsid w:val="009208BB"/>
    <w:rsid w:val="00922290"/>
    <w:rsid w:val="00923D0A"/>
    <w:rsid w:val="00926276"/>
    <w:rsid w:val="00931FEF"/>
    <w:rsid w:val="00932E86"/>
    <w:rsid w:val="00934135"/>
    <w:rsid w:val="00935AB7"/>
    <w:rsid w:val="00941691"/>
    <w:rsid w:val="00944B4B"/>
    <w:rsid w:val="00950839"/>
    <w:rsid w:val="0095564F"/>
    <w:rsid w:val="00961414"/>
    <w:rsid w:val="009748BC"/>
    <w:rsid w:val="0098176F"/>
    <w:rsid w:val="009849B9"/>
    <w:rsid w:val="00984A6B"/>
    <w:rsid w:val="009922E6"/>
    <w:rsid w:val="009A00F8"/>
    <w:rsid w:val="009A04DC"/>
    <w:rsid w:val="009B18FD"/>
    <w:rsid w:val="009B2EFC"/>
    <w:rsid w:val="009B3D46"/>
    <w:rsid w:val="009B4ED8"/>
    <w:rsid w:val="009B5049"/>
    <w:rsid w:val="009B64AA"/>
    <w:rsid w:val="009B68B9"/>
    <w:rsid w:val="009C2844"/>
    <w:rsid w:val="009C2BF9"/>
    <w:rsid w:val="009C70D8"/>
    <w:rsid w:val="009D27CF"/>
    <w:rsid w:val="009F2EEA"/>
    <w:rsid w:val="00A01280"/>
    <w:rsid w:val="00A03066"/>
    <w:rsid w:val="00A07E07"/>
    <w:rsid w:val="00A1218A"/>
    <w:rsid w:val="00A239D2"/>
    <w:rsid w:val="00A23D7F"/>
    <w:rsid w:val="00A306EA"/>
    <w:rsid w:val="00A42005"/>
    <w:rsid w:val="00A46764"/>
    <w:rsid w:val="00A643C6"/>
    <w:rsid w:val="00A66CAB"/>
    <w:rsid w:val="00A95E3B"/>
    <w:rsid w:val="00AA753F"/>
    <w:rsid w:val="00AB3B8E"/>
    <w:rsid w:val="00AC6F18"/>
    <w:rsid w:val="00AD287E"/>
    <w:rsid w:val="00AF0831"/>
    <w:rsid w:val="00B017A7"/>
    <w:rsid w:val="00B12964"/>
    <w:rsid w:val="00B272CB"/>
    <w:rsid w:val="00B359E3"/>
    <w:rsid w:val="00B42BBB"/>
    <w:rsid w:val="00B43BAF"/>
    <w:rsid w:val="00B522B6"/>
    <w:rsid w:val="00B523C3"/>
    <w:rsid w:val="00B605F7"/>
    <w:rsid w:val="00B80012"/>
    <w:rsid w:val="00B85468"/>
    <w:rsid w:val="00B86C17"/>
    <w:rsid w:val="00B964D6"/>
    <w:rsid w:val="00BA4D5E"/>
    <w:rsid w:val="00BA7BF8"/>
    <w:rsid w:val="00BC1A6E"/>
    <w:rsid w:val="00BC2EFB"/>
    <w:rsid w:val="00BC5C1A"/>
    <w:rsid w:val="00BC78A4"/>
    <w:rsid w:val="00BD2095"/>
    <w:rsid w:val="00BD7083"/>
    <w:rsid w:val="00BD7418"/>
    <w:rsid w:val="00BF2BF8"/>
    <w:rsid w:val="00C003B5"/>
    <w:rsid w:val="00C10AC9"/>
    <w:rsid w:val="00C21F76"/>
    <w:rsid w:val="00C26A2A"/>
    <w:rsid w:val="00C3357D"/>
    <w:rsid w:val="00C351E5"/>
    <w:rsid w:val="00C4121E"/>
    <w:rsid w:val="00C42225"/>
    <w:rsid w:val="00C444DA"/>
    <w:rsid w:val="00C460BC"/>
    <w:rsid w:val="00C47560"/>
    <w:rsid w:val="00C50AF9"/>
    <w:rsid w:val="00C553D0"/>
    <w:rsid w:val="00C55C8E"/>
    <w:rsid w:val="00C61D48"/>
    <w:rsid w:val="00C74525"/>
    <w:rsid w:val="00C81E68"/>
    <w:rsid w:val="00C822A3"/>
    <w:rsid w:val="00C83B39"/>
    <w:rsid w:val="00C86D29"/>
    <w:rsid w:val="00C92A07"/>
    <w:rsid w:val="00CA53BE"/>
    <w:rsid w:val="00CB2F67"/>
    <w:rsid w:val="00CB6288"/>
    <w:rsid w:val="00CB79A6"/>
    <w:rsid w:val="00CC15B0"/>
    <w:rsid w:val="00CC4025"/>
    <w:rsid w:val="00CD14AE"/>
    <w:rsid w:val="00CE0617"/>
    <w:rsid w:val="00CE2F40"/>
    <w:rsid w:val="00CE312E"/>
    <w:rsid w:val="00CF2D5B"/>
    <w:rsid w:val="00D00A08"/>
    <w:rsid w:val="00D02A33"/>
    <w:rsid w:val="00D02F6E"/>
    <w:rsid w:val="00D05FBE"/>
    <w:rsid w:val="00D0621B"/>
    <w:rsid w:val="00D1182F"/>
    <w:rsid w:val="00D24FCF"/>
    <w:rsid w:val="00D259D7"/>
    <w:rsid w:val="00D32DDF"/>
    <w:rsid w:val="00D34FCF"/>
    <w:rsid w:val="00D47B88"/>
    <w:rsid w:val="00D5260E"/>
    <w:rsid w:val="00D5468D"/>
    <w:rsid w:val="00D60AA6"/>
    <w:rsid w:val="00D62BBA"/>
    <w:rsid w:val="00D63DCE"/>
    <w:rsid w:val="00D660F5"/>
    <w:rsid w:val="00D811CB"/>
    <w:rsid w:val="00D82134"/>
    <w:rsid w:val="00D852AD"/>
    <w:rsid w:val="00D86202"/>
    <w:rsid w:val="00D875A7"/>
    <w:rsid w:val="00D87868"/>
    <w:rsid w:val="00DA192B"/>
    <w:rsid w:val="00DB7D33"/>
    <w:rsid w:val="00DC0150"/>
    <w:rsid w:val="00DC3D90"/>
    <w:rsid w:val="00E04F0F"/>
    <w:rsid w:val="00E124EB"/>
    <w:rsid w:val="00E14C3B"/>
    <w:rsid w:val="00E301C3"/>
    <w:rsid w:val="00E30BC1"/>
    <w:rsid w:val="00E435F9"/>
    <w:rsid w:val="00E62493"/>
    <w:rsid w:val="00E62B4A"/>
    <w:rsid w:val="00E75FF3"/>
    <w:rsid w:val="00E761B7"/>
    <w:rsid w:val="00E773B6"/>
    <w:rsid w:val="00E908CC"/>
    <w:rsid w:val="00EA068C"/>
    <w:rsid w:val="00EB250A"/>
    <w:rsid w:val="00EB59B6"/>
    <w:rsid w:val="00EB5A09"/>
    <w:rsid w:val="00EB63B6"/>
    <w:rsid w:val="00EC4759"/>
    <w:rsid w:val="00ED60C9"/>
    <w:rsid w:val="00EE2CF6"/>
    <w:rsid w:val="00EE7FC4"/>
    <w:rsid w:val="00EF2D43"/>
    <w:rsid w:val="00EF53C8"/>
    <w:rsid w:val="00EF6A2F"/>
    <w:rsid w:val="00F02BE5"/>
    <w:rsid w:val="00F02EB4"/>
    <w:rsid w:val="00F045C8"/>
    <w:rsid w:val="00F1007B"/>
    <w:rsid w:val="00F2383B"/>
    <w:rsid w:val="00F27DA3"/>
    <w:rsid w:val="00F311EE"/>
    <w:rsid w:val="00F3207D"/>
    <w:rsid w:val="00F37061"/>
    <w:rsid w:val="00F4455D"/>
    <w:rsid w:val="00F46D73"/>
    <w:rsid w:val="00F55C91"/>
    <w:rsid w:val="00F60BA4"/>
    <w:rsid w:val="00F61880"/>
    <w:rsid w:val="00F94B03"/>
    <w:rsid w:val="00FA332C"/>
    <w:rsid w:val="00FA690F"/>
    <w:rsid w:val="00FC4683"/>
    <w:rsid w:val="00FC4F74"/>
    <w:rsid w:val="00FD407A"/>
    <w:rsid w:val="00FD40A4"/>
    <w:rsid w:val="00FF4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DA133"/>
  <w15:docId w15:val="{D5A50FD8-E5A5-42D6-AE65-54153EBF2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E38E1"/>
  </w:style>
  <w:style w:type="paragraph" w:styleId="Heading1">
    <w:name w:val="heading 1"/>
    <w:basedOn w:val="Normal"/>
    <w:link w:val="Heading1Char"/>
    <w:uiPriority w:val="1"/>
    <w:qFormat/>
    <w:pPr>
      <w:ind w:left="1788" w:hanging="358"/>
      <w:outlineLvl w:val="0"/>
    </w:pPr>
    <w:rPr>
      <w:b/>
      <w:bCs/>
      <w:sz w:val="28"/>
      <w:szCs w:val="28"/>
    </w:rPr>
  </w:style>
  <w:style w:type="paragraph" w:styleId="Heading2">
    <w:name w:val="heading 2"/>
    <w:basedOn w:val="Normal"/>
    <w:link w:val="Heading2Char"/>
    <w:uiPriority w:val="1"/>
    <w:qFormat/>
    <w:pPr>
      <w:ind w:left="1709" w:hanging="279"/>
      <w:outlineLvl w:val="1"/>
    </w:pPr>
    <w:rPr>
      <w:b/>
      <w:bCs/>
      <w:sz w:val="28"/>
      <w:szCs w:val="28"/>
    </w:rPr>
  </w:style>
  <w:style w:type="paragraph" w:styleId="Heading3">
    <w:name w:val="heading 3"/>
    <w:basedOn w:val="Normal"/>
    <w:link w:val="Heading3Char"/>
    <w:uiPriority w:val="1"/>
    <w:qFormat/>
    <w:pPr>
      <w:spacing w:before="38"/>
      <w:ind w:left="710"/>
      <w:outlineLvl w:val="2"/>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710" w:firstLine="719"/>
    </w:pPr>
    <w:rPr>
      <w:sz w:val="28"/>
      <w:szCs w:val="28"/>
    </w:rPr>
  </w:style>
  <w:style w:type="paragraph" w:styleId="ListParagraph">
    <w:name w:val="List Paragraph"/>
    <w:basedOn w:val="Normal"/>
    <w:uiPriority w:val="34"/>
    <w:qFormat/>
    <w:pPr>
      <w:ind w:left="710" w:firstLine="71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626B4"/>
    <w:pPr>
      <w:tabs>
        <w:tab w:val="center" w:pos="4680"/>
        <w:tab w:val="right" w:pos="9360"/>
      </w:tabs>
    </w:pPr>
  </w:style>
  <w:style w:type="character" w:customStyle="1" w:styleId="HeaderChar">
    <w:name w:val="Header Char"/>
    <w:basedOn w:val="DefaultParagraphFont"/>
    <w:link w:val="Header"/>
    <w:uiPriority w:val="99"/>
    <w:rsid w:val="006626B4"/>
  </w:style>
  <w:style w:type="paragraph" w:styleId="Footer">
    <w:name w:val="footer"/>
    <w:basedOn w:val="Normal"/>
    <w:link w:val="FooterChar"/>
    <w:uiPriority w:val="99"/>
    <w:unhideWhenUsed/>
    <w:rsid w:val="006626B4"/>
    <w:pPr>
      <w:tabs>
        <w:tab w:val="center" w:pos="4680"/>
        <w:tab w:val="right" w:pos="9360"/>
      </w:tabs>
    </w:pPr>
  </w:style>
  <w:style w:type="character" w:customStyle="1" w:styleId="FooterChar">
    <w:name w:val="Footer Char"/>
    <w:basedOn w:val="DefaultParagraphFont"/>
    <w:link w:val="Footer"/>
    <w:uiPriority w:val="99"/>
    <w:rsid w:val="006626B4"/>
  </w:style>
  <w:style w:type="character" w:customStyle="1" w:styleId="fontstyle01">
    <w:name w:val="fontstyle01"/>
    <w:basedOn w:val="DefaultParagraphFont"/>
    <w:rsid w:val="00FC4F74"/>
    <w:rPr>
      <w:rFonts w:ascii="Times New Roman" w:hAnsi="Times New Roman" w:cs="Times New Roman" w:hint="default"/>
      <w:b w:val="0"/>
      <w:bCs w:val="0"/>
      <w:i w:val="0"/>
      <w:iCs w:val="0"/>
      <w:color w:val="000000"/>
      <w:sz w:val="24"/>
      <w:szCs w:val="24"/>
    </w:rPr>
  </w:style>
  <w:style w:type="table" w:styleId="TableGrid">
    <w:name w:val="Table Grid"/>
    <w:basedOn w:val="TableNormal"/>
    <w:uiPriority w:val="59"/>
    <w:rsid w:val="00616954"/>
    <w:pPr>
      <w:widowControl/>
      <w:autoSpaceDE/>
      <w:autoSpaceDN/>
    </w:pPr>
    <w:rPr>
      <w:rFonts w:ascii="Times New Roman" w:hAnsi="Times New Roman"/>
      <w:kern w:val="2"/>
      <w:sz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616954"/>
    <w:rPr>
      <w:b/>
      <w:bCs/>
    </w:rPr>
  </w:style>
  <w:style w:type="paragraph" w:styleId="NormalWeb">
    <w:name w:val="Normal (Web)"/>
    <w:basedOn w:val="Normal"/>
    <w:uiPriority w:val="99"/>
    <w:semiHidden/>
    <w:unhideWhenUsed/>
    <w:rsid w:val="00EB59B6"/>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EB59B6"/>
    <w:pPr>
      <w:widowControl/>
      <w:pBdr>
        <w:bottom w:val="single" w:sz="6" w:space="1" w:color="auto"/>
      </w:pBdr>
      <w:autoSpaceDE/>
      <w:autoSpaceDN/>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B59B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B59B6"/>
    <w:pPr>
      <w:widowControl/>
      <w:pBdr>
        <w:top w:val="single" w:sz="6" w:space="1" w:color="auto"/>
      </w:pBdr>
      <w:autoSpaceDE/>
      <w:autoSpaceDN/>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B59B6"/>
    <w:rPr>
      <w:rFonts w:ascii="Arial" w:eastAsia="Times New Roman" w:hAnsi="Arial" w:cs="Arial"/>
      <w:vanish/>
      <w:sz w:val="16"/>
      <w:szCs w:val="16"/>
    </w:rPr>
  </w:style>
  <w:style w:type="character" w:customStyle="1" w:styleId="BodyTextChar">
    <w:name w:val="Body Text Char"/>
    <w:basedOn w:val="DefaultParagraphFont"/>
    <w:link w:val="BodyText"/>
    <w:uiPriority w:val="1"/>
    <w:rsid w:val="000E4DC1"/>
    <w:rPr>
      <w:sz w:val="28"/>
      <w:szCs w:val="28"/>
    </w:rPr>
  </w:style>
  <w:style w:type="character" w:customStyle="1" w:styleId="Heading1Char">
    <w:name w:val="Heading 1 Char"/>
    <w:basedOn w:val="DefaultParagraphFont"/>
    <w:link w:val="Heading1"/>
    <w:uiPriority w:val="1"/>
    <w:rsid w:val="00221692"/>
    <w:rPr>
      <w:b/>
      <w:bCs/>
      <w:sz w:val="28"/>
      <w:szCs w:val="28"/>
    </w:rPr>
  </w:style>
  <w:style w:type="character" w:customStyle="1" w:styleId="Heading2Char">
    <w:name w:val="Heading 2 Char"/>
    <w:basedOn w:val="DefaultParagraphFont"/>
    <w:link w:val="Heading2"/>
    <w:uiPriority w:val="1"/>
    <w:rsid w:val="00221692"/>
    <w:rPr>
      <w:b/>
      <w:bCs/>
      <w:sz w:val="28"/>
      <w:szCs w:val="28"/>
    </w:rPr>
  </w:style>
  <w:style w:type="character" w:customStyle="1" w:styleId="Heading3Char">
    <w:name w:val="Heading 3 Char"/>
    <w:basedOn w:val="DefaultParagraphFont"/>
    <w:link w:val="Heading3"/>
    <w:uiPriority w:val="1"/>
    <w:rsid w:val="00221692"/>
    <w:rPr>
      <w:b/>
      <w:bCs/>
      <w:i/>
      <w:iCs/>
      <w:sz w:val="28"/>
      <w:szCs w:val="28"/>
    </w:rPr>
  </w:style>
  <w:style w:type="paragraph" w:styleId="FootnoteText">
    <w:name w:val="footnote text"/>
    <w:basedOn w:val="Normal"/>
    <w:link w:val="FootnoteTextChar"/>
    <w:uiPriority w:val="99"/>
    <w:semiHidden/>
    <w:unhideWhenUsed/>
    <w:rsid w:val="00DC0150"/>
    <w:pPr>
      <w:widowControl/>
      <w:autoSpaceDE/>
      <w:autoSpaceDN/>
    </w:pPr>
    <w:rPr>
      <w:rFonts w:ascii="Calibri" w:eastAsia="Calibri" w:hAnsi="Calibri" w:cs="Arial"/>
      <w:sz w:val="20"/>
      <w:szCs w:val="20"/>
    </w:rPr>
  </w:style>
  <w:style w:type="character" w:customStyle="1" w:styleId="FootnoteTextChar">
    <w:name w:val="Footnote Text Char"/>
    <w:basedOn w:val="DefaultParagraphFont"/>
    <w:link w:val="FootnoteText"/>
    <w:uiPriority w:val="99"/>
    <w:semiHidden/>
    <w:rsid w:val="00DC0150"/>
    <w:rPr>
      <w:rFonts w:ascii="Calibri" w:eastAsia="Calibri" w:hAnsi="Calibri" w:cs="Arial"/>
      <w:sz w:val="20"/>
      <w:szCs w:val="20"/>
    </w:rPr>
  </w:style>
  <w:style w:type="character" w:styleId="FootnoteReference">
    <w:name w:val="footnote reference"/>
    <w:uiPriority w:val="99"/>
    <w:semiHidden/>
    <w:unhideWhenUsed/>
    <w:rsid w:val="00DC0150"/>
    <w:rPr>
      <w:vertAlign w:val="superscript"/>
    </w:rPr>
  </w:style>
  <w:style w:type="paragraph" w:styleId="BalloonText">
    <w:name w:val="Balloon Text"/>
    <w:basedOn w:val="Normal"/>
    <w:link w:val="BalloonTextChar"/>
    <w:uiPriority w:val="99"/>
    <w:semiHidden/>
    <w:unhideWhenUsed/>
    <w:rsid w:val="00BC78A4"/>
    <w:rPr>
      <w:rFonts w:ascii="Tahoma" w:hAnsi="Tahoma" w:cs="Tahoma"/>
      <w:sz w:val="16"/>
      <w:szCs w:val="16"/>
    </w:rPr>
  </w:style>
  <w:style w:type="character" w:customStyle="1" w:styleId="BalloonTextChar">
    <w:name w:val="Balloon Text Char"/>
    <w:basedOn w:val="DefaultParagraphFont"/>
    <w:link w:val="BalloonText"/>
    <w:uiPriority w:val="99"/>
    <w:semiHidden/>
    <w:rsid w:val="00BC78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623945">
      <w:bodyDiv w:val="1"/>
      <w:marLeft w:val="0"/>
      <w:marRight w:val="0"/>
      <w:marTop w:val="0"/>
      <w:marBottom w:val="0"/>
      <w:divBdr>
        <w:top w:val="none" w:sz="0" w:space="0" w:color="auto"/>
        <w:left w:val="none" w:sz="0" w:space="0" w:color="auto"/>
        <w:bottom w:val="none" w:sz="0" w:space="0" w:color="auto"/>
        <w:right w:val="none" w:sz="0" w:space="0" w:color="auto"/>
      </w:divBdr>
    </w:div>
    <w:div w:id="1824270764">
      <w:bodyDiv w:val="1"/>
      <w:marLeft w:val="0"/>
      <w:marRight w:val="0"/>
      <w:marTop w:val="0"/>
      <w:marBottom w:val="0"/>
      <w:divBdr>
        <w:top w:val="none" w:sz="0" w:space="0" w:color="auto"/>
        <w:left w:val="none" w:sz="0" w:space="0" w:color="auto"/>
        <w:bottom w:val="none" w:sz="0" w:space="0" w:color="auto"/>
        <w:right w:val="none" w:sz="0" w:space="0" w:color="auto"/>
      </w:divBdr>
      <w:divsChild>
        <w:div w:id="780346717">
          <w:marLeft w:val="0"/>
          <w:marRight w:val="0"/>
          <w:marTop w:val="0"/>
          <w:marBottom w:val="0"/>
          <w:divBdr>
            <w:top w:val="none" w:sz="0" w:space="0" w:color="auto"/>
            <w:left w:val="none" w:sz="0" w:space="0" w:color="auto"/>
            <w:bottom w:val="none" w:sz="0" w:space="0" w:color="auto"/>
            <w:right w:val="none" w:sz="0" w:space="0" w:color="auto"/>
          </w:divBdr>
          <w:divsChild>
            <w:div w:id="227150469">
              <w:marLeft w:val="0"/>
              <w:marRight w:val="0"/>
              <w:marTop w:val="0"/>
              <w:marBottom w:val="0"/>
              <w:divBdr>
                <w:top w:val="none" w:sz="0" w:space="0" w:color="auto"/>
                <w:left w:val="none" w:sz="0" w:space="0" w:color="auto"/>
                <w:bottom w:val="none" w:sz="0" w:space="0" w:color="auto"/>
                <w:right w:val="none" w:sz="0" w:space="0" w:color="auto"/>
              </w:divBdr>
              <w:divsChild>
                <w:div w:id="2001882021">
                  <w:marLeft w:val="0"/>
                  <w:marRight w:val="0"/>
                  <w:marTop w:val="0"/>
                  <w:marBottom w:val="0"/>
                  <w:divBdr>
                    <w:top w:val="none" w:sz="0" w:space="0" w:color="auto"/>
                    <w:left w:val="none" w:sz="0" w:space="0" w:color="auto"/>
                    <w:bottom w:val="none" w:sz="0" w:space="0" w:color="auto"/>
                    <w:right w:val="none" w:sz="0" w:space="0" w:color="auto"/>
                  </w:divBdr>
                  <w:divsChild>
                    <w:div w:id="1411737283">
                      <w:marLeft w:val="0"/>
                      <w:marRight w:val="0"/>
                      <w:marTop w:val="0"/>
                      <w:marBottom w:val="0"/>
                      <w:divBdr>
                        <w:top w:val="none" w:sz="0" w:space="0" w:color="auto"/>
                        <w:left w:val="none" w:sz="0" w:space="0" w:color="auto"/>
                        <w:bottom w:val="none" w:sz="0" w:space="0" w:color="auto"/>
                        <w:right w:val="none" w:sz="0" w:space="0" w:color="auto"/>
                      </w:divBdr>
                      <w:divsChild>
                        <w:div w:id="2094164241">
                          <w:marLeft w:val="0"/>
                          <w:marRight w:val="0"/>
                          <w:marTop w:val="0"/>
                          <w:marBottom w:val="0"/>
                          <w:divBdr>
                            <w:top w:val="none" w:sz="0" w:space="0" w:color="auto"/>
                            <w:left w:val="none" w:sz="0" w:space="0" w:color="auto"/>
                            <w:bottom w:val="none" w:sz="0" w:space="0" w:color="auto"/>
                            <w:right w:val="none" w:sz="0" w:space="0" w:color="auto"/>
                          </w:divBdr>
                          <w:divsChild>
                            <w:div w:id="1622567446">
                              <w:marLeft w:val="0"/>
                              <w:marRight w:val="0"/>
                              <w:marTop w:val="0"/>
                              <w:marBottom w:val="0"/>
                              <w:divBdr>
                                <w:top w:val="none" w:sz="0" w:space="0" w:color="auto"/>
                                <w:left w:val="none" w:sz="0" w:space="0" w:color="auto"/>
                                <w:bottom w:val="none" w:sz="0" w:space="0" w:color="auto"/>
                                <w:right w:val="none" w:sz="0" w:space="0" w:color="auto"/>
                              </w:divBdr>
                              <w:divsChild>
                                <w:div w:id="828863909">
                                  <w:marLeft w:val="0"/>
                                  <w:marRight w:val="0"/>
                                  <w:marTop w:val="0"/>
                                  <w:marBottom w:val="0"/>
                                  <w:divBdr>
                                    <w:top w:val="none" w:sz="0" w:space="0" w:color="auto"/>
                                    <w:left w:val="none" w:sz="0" w:space="0" w:color="auto"/>
                                    <w:bottom w:val="none" w:sz="0" w:space="0" w:color="auto"/>
                                    <w:right w:val="none" w:sz="0" w:space="0" w:color="auto"/>
                                  </w:divBdr>
                                  <w:divsChild>
                                    <w:div w:id="154298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7286002">
          <w:marLeft w:val="0"/>
          <w:marRight w:val="0"/>
          <w:marTop w:val="0"/>
          <w:marBottom w:val="0"/>
          <w:divBdr>
            <w:top w:val="none" w:sz="0" w:space="0" w:color="auto"/>
            <w:left w:val="none" w:sz="0" w:space="0" w:color="auto"/>
            <w:bottom w:val="none" w:sz="0" w:space="0" w:color="auto"/>
            <w:right w:val="none" w:sz="0" w:space="0" w:color="auto"/>
          </w:divBdr>
          <w:divsChild>
            <w:div w:id="990064172">
              <w:marLeft w:val="0"/>
              <w:marRight w:val="0"/>
              <w:marTop w:val="0"/>
              <w:marBottom w:val="0"/>
              <w:divBdr>
                <w:top w:val="none" w:sz="0" w:space="0" w:color="auto"/>
                <w:left w:val="none" w:sz="0" w:space="0" w:color="auto"/>
                <w:bottom w:val="none" w:sz="0" w:space="0" w:color="auto"/>
                <w:right w:val="none" w:sz="0" w:space="0" w:color="auto"/>
              </w:divBdr>
              <w:divsChild>
                <w:div w:id="1410807957">
                  <w:marLeft w:val="0"/>
                  <w:marRight w:val="0"/>
                  <w:marTop w:val="0"/>
                  <w:marBottom w:val="0"/>
                  <w:divBdr>
                    <w:top w:val="none" w:sz="0" w:space="0" w:color="auto"/>
                    <w:left w:val="none" w:sz="0" w:space="0" w:color="auto"/>
                    <w:bottom w:val="none" w:sz="0" w:space="0" w:color="auto"/>
                    <w:right w:val="none" w:sz="0" w:space="0" w:color="auto"/>
                  </w:divBdr>
                  <w:divsChild>
                    <w:div w:id="2026705049">
                      <w:marLeft w:val="0"/>
                      <w:marRight w:val="0"/>
                      <w:marTop w:val="0"/>
                      <w:marBottom w:val="0"/>
                      <w:divBdr>
                        <w:top w:val="none" w:sz="0" w:space="0" w:color="auto"/>
                        <w:left w:val="none" w:sz="0" w:space="0" w:color="auto"/>
                        <w:bottom w:val="none" w:sz="0" w:space="0" w:color="auto"/>
                        <w:right w:val="none" w:sz="0" w:space="0" w:color="auto"/>
                      </w:divBdr>
                      <w:divsChild>
                        <w:div w:id="1856193083">
                          <w:marLeft w:val="0"/>
                          <w:marRight w:val="0"/>
                          <w:marTop w:val="0"/>
                          <w:marBottom w:val="0"/>
                          <w:divBdr>
                            <w:top w:val="none" w:sz="0" w:space="0" w:color="auto"/>
                            <w:left w:val="none" w:sz="0" w:space="0" w:color="auto"/>
                            <w:bottom w:val="none" w:sz="0" w:space="0" w:color="auto"/>
                            <w:right w:val="none" w:sz="0" w:space="0" w:color="auto"/>
                          </w:divBdr>
                          <w:divsChild>
                            <w:div w:id="592200248">
                              <w:marLeft w:val="0"/>
                              <w:marRight w:val="0"/>
                              <w:marTop w:val="0"/>
                              <w:marBottom w:val="0"/>
                              <w:divBdr>
                                <w:top w:val="none" w:sz="0" w:space="0" w:color="auto"/>
                                <w:left w:val="none" w:sz="0" w:space="0" w:color="auto"/>
                                <w:bottom w:val="none" w:sz="0" w:space="0" w:color="auto"/>
                                <w:right w:val="none" w:sz="0" w:space="0" w:color="auto"/>
                              </w:divBdr>
                              <w:divsChild>
                                <w:div w:id="1726296272">
                                  <w:marLeft w:val="0"/>
                                  <w:marRight w:val="0"/>
                                  <w:marTop w:val="0"/>
                                  <w:marBottom w:val="0"/>
                                  <w:divBdr>
                                    <w:top w:val="none" w:sz="0" w:space="0" w:color="auto"/>
                                    <w:left w:val="none" w:sz="0" w:space="0" w:color="auto"/>
                                    <w:bottom w:val="none" w:sz="0" w:space="0" w:color="auto"/>
                                    <w:right w:val="none" w:sz="0" w:space="0" w:color="auto"/>
                                  </w:divBdr>
                                  <w:divsChild>
                                    <w:div w:id="1923907088">
                                      <w:marLeft w:val="0"/>
                                      <w:marRight w:val="0"/>
                                      <w:marTop w:val="0"/>
                                      <w:marBottom w:val="0"/>
                                      <w:divBdr>
                                        <w:top w:val="none" w:sz="0" w:space="0" w:color="auto"/>
                                        <w:left w:val="none" w:sz="0" w:space="0" w:color="auto"/>
                                        <w:bottom w:val="none" w:sz="0" w:space="0" w:color="auto"/>
                                        <w:right w:val="none" w:sz="0" w:space="0" w:color="auto"/>
                                      </w:divBdr>
                                      <w:divsChild>
                                        <w:div w:id="2964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59129-75D6-4D7A-B11C-2893F61ED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12</Pages>
  <Words>4088</Words>
  <Characters>23306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 THU</dc:creator>
  <cp:lastModifiedBy>HD</cp:lastModifiedBy>
  <cp:revision>30</cp:revision>
  <cp:lastPrinted>2026-05-07T07:46:00Z</cp:lastPrinted>
  <dcterms:created xsi:type="dcterms:W3CDTF">2026-05-08T01:09:00Z</dcterms:created>
  <dcterms:modified xsi:type="dcterms:W3CDTF">2026-05-12T02:36:00Z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2026-02-25T00:00:00Z</vt:filetime>
  </property>
  <property fmtid="{D5CDD505-2E9C-101B-9397-08002B2CF9AE}" pid="3" name="Creator">
    <vt:lpwstr>Microsoft® Word 2016</vt:lpwstr>
  </property>
  <property fmtid="{D5CDD505-2E9C-101B-9397-08002B2CF9AE}" pid="4" name="LastSaved">
    <vt:filetime>2026-02-27T00:00:00Z</vt:filetime>
  </property>
  <property fmtid="{D5CDD505-2E9C-101B-9397-08002B2CF9AE}" pid="5" name="Producer">
    <vt:lpwstr>Microsoft® Word 2016; modified using eSignature™ 1.0.1.1</vt:lpwstr>
  </property>
</Properties>
</file>